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DC" w:rsidRPr="00B77CF5" w:rsidRDefault="00BB6DDC" w:rsidP="00BB6DDC">
      <w:pPr>
        <w:jc w:val="center"/>
        <w:rPr>
          <w:rFonts w:cs="Times New Roman"/>
          <w:szCs w:val="24"/>
        </w:rPr>
      </w:pPr>
    </w:p>
    <w:tbl>
      <w:tblPr>
        <w:tblStyle w:val="a3"/>
        <w:tblpPr w:leftFromText="180" w:rightFromText="180" w:vertAnchor="text" w:horzAnchor="margin" w:tblpXSpec="center" w:tblpY="80"/>
        <w:tblW w:w="10774" w:type="dxa"/>
        <w:tblLayout w:type="fixed"/>
        <w:tblLook w:val="04A0"/>
      </w:tblPr>
      <w:tblGrid>
        <w:gridCol w:w="959"/>
        <w:gridCol w:w="9781"/>
        <w:gridCol w:w="34"/>
      </w:tblGrid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b/>
                <w:szCs w:val="24"/>
              </w:rPr>
            </w:pPr>
            <w:r w:rsidRPr="00B77CF5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b/>
                <w:szCs w:val="24"/>
              </w:rPr>
            </w:pPr>
            <w:r w:rsidRPr="00B77CF5">
              <w:rPr>
                <w:rFonts w:cs="Times New Roman"/>
                <w:b/>
                <w:szCs w:val="24"/>
              </w:rPr>
              <w:t>4</w:t>
            </w: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C7378" w:rsidRDefault="00BB6DDC" w:rsidP="00D025D1">
            <w:pPr>
              <w:shd w:val="clear" w:color="auto" w:fill="FFFFFF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7378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Запишите слово, пропущенное в таблице.</w:t>
            </w:r>
          </w:p>
          <w:p w:rsidR="00BB6DDC" w:rsidRPr="00BC7378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737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tbl>
            <w:tblPr>
              <w:tblW w:w="1233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0"/>
              <w:gridCol w:w="4297"/>
              <w:gridCol w:w="992"/>
              <w:gridCol w:w="992"/>
              <w:gridCol w:w="992"/>
              <w:gridCol w:w="992"/>
              <w:gridCol w:w="992"/>
              <w:gridCol w:w="992"/>
            </w:tblGrid>
            <w:tr w:rsidR="00BB6DDC" w:rsidRPr="00BC7378" w:rsidTr="00D025D1">
              <w:trPr>
                <w:gridAfter w:val="6"/>
                <w:wAfter w:w="5952" w:type="dxa"/>
                <w:trHeight w:val="453"/>
              </w:trPr>
              <w:tc>
                <w:tcPr>
                  <w:tcW w:w="20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100" w:beforeAutospacing="1" w:after="100" w:afterAutospacing="1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ФОРМА МИРОВОЗЗРЕНИЯ</w:t>
                  </w:r>
                </w:p>
              </w:tc>
              <w:tc>
                <w:tcPr>
                  <w:tcW w:w="4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100" w:beforeAutospacing="1" w:after="100" w:afterAutospacing="1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ХАРАКТЕРИСТИКА</w:t>
                  </w:r>
                </w:p>
              </w:tc>
            </w:tr>
            <w:tr w:rsidR="00BB6DDC" w:rsidRPr="00BC7378" w:rsidTr="00D025D1">
              <w:trPr>
                <w:gridAfter w:val="6"/>
                <w:wAfter w:w="5952" w:type="dxa"/>
                <w:trHeight w:val="467"/>
              </w:trPr>
              <w:tc>
                <w:tcPr>
                  <w:tcW w:w="20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Мифология</w:t>
                  </w:r>
                </w:p>
              </w:tc>
              <w:tc>
                <w:tcPr>
                  <w:tcW w:w="4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Фантастическое отражение действительности в эмоционально-образной форме.</w:t>
                  </w:r>
                </w:p>
              </w:tc>
            </w:tr>
            <w:tr w:rsidR="00BB6DDC" w:rsidRPr="00BC7378" w:rsidTr="00D025D1">
              <w:trPr>
                <w:trHeight w:val="673"/>
              </w:trPr>
              <w:tc>
                <w:tcPr>
                  <w:tcW w:w="20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...</w:t>
                  </w:r>
                </w:p>
              </w:tc>
              <w:tc>
                <w:tcPr>
                  <w:tcW w:w="4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79244B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  <w:r w:rsidRPr="0079244B">
                    <w:rPr>
                      <w:rFonts w:cs="Times New Roman"/>
                      <w:color w:val="000000"/>
                      <w:szCs w:val="24"/>
                      <w:shd w:val="clear" w:color="auto" w:fill="FFFFFF"/>
                    </w:rPr>
                    <w:t>Особая форма представления о мире, которая обусловлена верой в сверхъестественные силы, являющиеся предметом поклонения.</w:t>
                  </w: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rPr>
                      <w:rFonts w:cs="Times New Roman"/>
                      <w:szCs w:val="24"/>
                    </w:rPr>
                  </w:pPr>
                  <w:r w:rsidRPr="00B77CF5">
                    <w:rPr>
                      <w:rFonts w:cs="Times New Roman"/>
                      <w:szCs w:val="24"/>
                    </w:rPr>
                    <w:t>максимальный балл</w:t>
                  </w:r>
                </w:p>
              </w:tc>
              <w:tc>
                <w:tcPr>
                  <w:tcW w:w="992" w:type="dxa"/>
                </w:tcPr>
                <w:p w:rsidR="00BB6DDC" w:rsidRPr="00B77CF5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cs="Times New Roman"/>
                      <w:szCs w:val="24"/>
                    </w:rPr>
                  </w:pPr>
                  <w:r w:rsidRPr="00B77CF5">
                    <w:rPr>
                      <w:rFonts w:cs="Times New Roman"/>
                      <w:szCs w:val="24"/>
                    </w:rPr>
                    <w:t>время выполнения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2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C7378" w:rsidRDefault="00BB6DDC" w:rsidP="00D025D1">
            <w:pPr>
              <w:shd w:val="clear" w:color="auto" w:fill="FFFFFF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7378">
              <w:rPr>
                <w:rFonts w:eastAsia="Times New Roman" w:cs="Times New Roman"/>
                <w:color w:val="000000"/>
                <w:szCs w:val="24"/>
                <w:lang w:eastAsia="ru-RU"/>
              </w:rPr>
              <w:t>Установите соответствие между характерными чертами и типами культуры: к каждой позиции, данной в первом столбце, подберите соответствующую позицию из второго столбца.</w:t>
            </w:r>
          </w:p>
          <w:p w:rsidR="00BB6DDC" w:rsidRPr="00BC7378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737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tbl>
            <w:tblPr>
              <w:tblW w:w="643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80"/>
              <w:gridCol w:w="386"/>
              <w:gridCol w:w="1865"/>
            </w:tblGrid>
            <w:tr w:rsidR="00BB6DDC" w:rsidRPr="00BC7378" w:rsidTr="00D025D1">
              <w:trPr>
                <w:trHeight w:val="432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ХАРАКТЕРНЫЕ ЧЕРТЫ КУЛЬТУРЫ</w:t>
                  </w:r>
                </w:p>
              </w:tc>
              <w:tc>
                <w:tcPr>
                  <w:tcW w:w="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ТИПЫ</w:t>
                  </w:r>
                </w:p>
              </w:tc>
            </w:tr>
            <w:tr w:rsidR="00BB6DDC" w:rsidRPr="00BC7378" w:rsidTr="00D025D1">
              <w:trPr>
                <w:trHeight w:val="2001"/>
              </w:trPr>
              <w:tc>
                <w:tcPr>
                  <w:tcW w:w="4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A) анонимность произведений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Б) ориентация на запросы широкого круга потребителей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B) коммерциализация духовной деятельности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Г) приоритетное развитие развлекательных жанров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Д) сложность содержания</w:t>
                  </w:r>
                </w:p>
              </w:tc>
              <w:tc>
                <w:tcPr>
                  <w:tcW w:w="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1) народная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2) массовая</w:t>
                  </w:r>
                </w:p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3) элитарная</w:t>
                  </w:r>
                </w:p>
              </w:tc>
            </w:tr>
          </w:tbl>
          <w:p w:rsidR="00BB6DDC" w:rsidRPr="00BC7378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:rsidR="00BB6DDC" w:rsidRPr="00BC7378" w:rsidRDefault="00BB6DDC" w:rsidP="00D025D1">
            <w:pPr>
              <w:shd w:val="clear" w:color="auto" w:fill="FFFFFF"/>
              <w:spacing w:after="240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7378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BB6DDC" w:rsidRPr="00BC7378" w:rsidTr="00D025D1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C737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BB6DDC" w:rsidRPr="00BC7378" w:rsidTr="00D025D1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737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737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737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737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C737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C737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3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Укажите в приведенном перечне эмпирические методы научного познания</w:t>
            </w:r>
          </w:p>
          <w:p w:rsidR="00BB6DDC" w:rsidRPr="00BC7378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 </w:t>
            </w:r>
          </w:p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1) Ученые-вулканологи наблюдают за активностью вулкана Этна</w:t>
            </w:r>
          </w:p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2) Ученые-историки выдвинули гипотезу происхождения названия «Рус</w:t>
            </w:r>
            <w:r>
              <w:rPr>
                <w:color w:val="000000"/>
              </w:rPr>
              <w:t xml:space="preserve">ь» от прибалтийского племени </w:t>
            </w:r>
            <w:proofErr w:type="spellStart"/>
            <w:r>
              <w:rPr>
                <w:color w:val="000000"/>
              </w:rPr>
              <w:t>рус</w:t>
            </w:r>
            <w:r w:rsidRPr="00BC7378">
              <w:rPr>
                <w:color w:val="000000"/>
              </w:rPr>
              <w:t>ов</w:t>
            </w:r>
            <w:proofErr w:type="spellEnd"/>
            <w:r w:rsidRPr="00BC7378">
              <w:rPr>
                <w:color w:val="000000"/>
              </w:rPr>
              <w:t>.</w:t>
            </w:r>
          </w:p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3) Экономисты теоретически обосновали перспективы развития глобальной экономики.</w:t>
            </w:r>
          </w:p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4) Экологи провели при помощи специального зонда замер прозрачности вод озера Байкал.</w:t>
            </w:r>
          </w:p>
          <w:p w:rsidR="00BB6DDC" w:rsidRPr="00BC7378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C7378">
              <w:rPr>
                <w:color w:val="000000"/>
              </w:rPr>
              <w:t>5) Опытно-экспериментальным путем специалисты в области генной инженерии выявили ген, способствующий заболеванию раком.</w:t>
            </w:r>
          </w:p>
          <w:p w:rsidR="00BB6DDC" w:rsidRPr="00B77CF5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4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D0954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D0954">
              <w:rPr>
                <w:color w:val="000000"/>
              </w:rPr>
              <w:t>Ниже приведен ряд терминов. Все они, за исключением двух, являются характеристикой затрат (издержек) фирмы.</w:t>
            </w:r>
          </w:p>
          <w:p w:rsidR="00BB6DDC" w:rsidRPr="00BD0954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D0954">
              <w:rPr>
                <w:color w:val="000000"/>
              </w:rPr>
              <w:t> </w:t>
            </w:r>
          </w:p>
          <w:p w:rsidR="00BB6DDC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BD0954">
              <w:rPr>
                <w:i/>
                <w:iCs/>
                <w:color w:val="000000"/>
              </w:rPr>
              <w:t xml:space="preserve">1) бухгалтерские; 2) внешние (явные); 3) переменные; </w:t>
            </w:r>
          </w:p>
          <w:p w:rsidR="00BB6DDC" w:rsidRPr="00BD0954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D0954">
              <w:rPr>
                <w:i/>
                <w:iCs/>
                <w:color w:val="000000"/>
              </w:rPr>
              <w:lastRenderedPageBreak/>
              <w:t>4) постоянные; 5) технические; 6) социальные;</w:t>
            </w:r>
          </w:p>
          <w:p w:rsidR="00BB6DDC" w:rsidRPr="00BD0954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D0954">
              <w:rPr>
                <w:color w:val="000000"/>
              </w:rPr>
              <w:t> </w:t>
            </w:r>
          </w:p>
          <w:p w:rsidR="00BB6DDC" w:rsidRPr="00BD0954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BD0954">
              <w:rPr>
                <w:color w:val="000000"/>
              </w:rPr>
              <w:t>Найдите два термина, «выпадающих» из общего ряда, и запишите в ответ цифры, под которыми они указаны.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5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D0954" w:rsidRDefault="00BB6DDC" w:rsidP="00D025D1">
            <w:pPr>
              <w:shd w:val="clear" w:color="auto" w:fill="FFFFFF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D0954">
              <w:rPr>
                <w:rFonts w:eastAsia="Times New Roman" w:cs="Times New Roman"/>
                <w:color w:val="000000"/>
                <w:szCs w:val="24"/>
                <w:lang w:eastAsia="ru-RU"/>
              </w:rPr>
              <w:t>Установите соответствие между примерами и видами налогов и сборов в РФ (в соответствии с Налоговым кодексом РФ): к каждой позиции, данной в первом столбце, подберите соответствующую позицию из второго столбца.</w:t>
            </w:r>
          </w:p>
          <w:p w:rsidR="00BB6DDC" w:rsidRPr="00BD0954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D095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tbl>
            <w:tblPr>
              <w:tblW w:w="646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7"/>
              <w:gridCol w:w="388"/>
              <w:gridCol w:w="3037"/>
            </w:tblGrid>
            <w:tr w:rsidR="00BB6DDC" w:rsidRPr="00BD0954" w:rsidTr="00D025D1">
              <w:trPr>
                <w:trHeight w:val="673"/>
              </w:trPr>
              <w:tc>
                <w:tcPr>
                  <w:tcW w:w="3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ПРИМЕРЫ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ВИДЫ НАЛОГОВ</w:t>
                  </w: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br/>
                    <w:t>И СБОРОВ В РФ</w:t>
                  </w:r>
                </w:p>
              </w:tc>
            </w:tr>
            <w:tr w:rsidR="00BB6DDC" w:rsidRPr="00BD0954" w:rsidTr="00D025D1">
              <w:trPr>
                <w:trHeight w:val="1445"/>
              </w:trPr>
              <w:tc>
                <w:tcPr>
                  <w:tcW w:w="3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А) налог на доходы физических лиц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Б) акцизы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В) транспортный налог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Г) государственная пошлина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Д) земельный налог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1) региональные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2) местные</w:t>
                  </w:r>
                </w:p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3) федеральные</w:t>
                  </w:r>
                </w:p>
              </w:tc>
            </w:tr>
          </w:tbl>
          <w:p w:rsidR="00BB6DDC" w:rsidRPr="00BD0954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D095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p w:rsidR="00BB6DDC" w:rsidRPr="00BD0954" w:rsidRDefault="00BB6DDC" w:rsidP="00D025D1">
            <w:pPr>
              <w:shd w:val="clear" w:color="auto" w:fill="FFFFFF"/>
              <w:spacing w:after="240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D0954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BB6DDC" w:rsidRPr="00BD0954" w:rsidTr="00D025D1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BB6DDC" w:rsidRPr="00BD0954" w:rsidTr="00D025D1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D0954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D095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6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right"/>
              <w:rPr>
                <w:rFonts w:cs="Times New Roman"/>
                <w:szCs w:val="24"/>
              </w:rPr>
            </w:pP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На графике изображено изменение ситуации на рынке мобильного Интернета: кривая спроса переместилась из положения D в положение D1. (На графике P – цена товара; Q – количество товара.)</w:t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Какие из перечисленных факторов могут вызвать такое изменение? Запишите </w:t>
            </w:r>
            <w:r w:rsidRPr="00CD3F0D">
              <w:rPr>
                <w:b/>
                <w:bCs/>
                <w:color w:val="000000"/>
              </w:rPr>
              <w:t>цифры</w:t>
            </w:r>
            <w:r w:rsidRPr="00CD3F0D">
              <w:rPr>
                <w:color w:val="000000"/>
              </w:rPr>
              <w:t>, под которыми они указаны.</w:t>
            </w:r>
          </w:p>
          <w:p w:rsidR="00BB6DDC" w:rsidRPr="00CD3F0D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 </w:t>
            </w:r>
            <w:r>
              <w:rPr>
                <w:noProof/>
              </w:rPr>
              <w:drawing>
                <wp:inline distT="0" distB="0" distL="0" distR="0">
                  <wp:extent cx="1562100" cy="1590675"/>
                  <wp:effectExtent l="0" t="0" r="0" b="9525"/>
                  <wp:docPr id="1" name="Рисунок 1" descr="https://soc-ege.sdamgia.ru/get_file?id=34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oc-ege.sdamgia.ru/get_file?id=34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 xml:space="preserve">1) увеличение числа бесплатных точек доступа </w:t>
            </w:r>
            <w:proofErr w:type="spellStart"/>
            <w:r w:rsidRPr="00CD3F0D">
              <w:rPr>
                <w:color w:val="000000"/>
              </w:rPr>
              <w:t>Wi-Fi</w:t>
            </w:r>
            <w:proofErr w:type="spellEnd"/>
            <w:r>
              <w:rPr>
                <w:color w:val="000000"/>
              </w:rPr>
              <w:t xml:space="preserve">              </w:t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2) рост стоимости смартфонов</w:t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3) рост налогообложения операторов сотовой связи</w:t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4) увеличение числа операторов сотовой связи</w:t>
            </w:r>
          </w:p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5) рост рекламной активности операторов сотовой связи</w:t>
            </w:r>
          </w:p>
          <w:p w:rsidR="00BB6DDC" w:rsidRPr="00B77CF5" w:rsidRDefault="00BB6DDC" w:rsidP="00D025D1">
            <w:pPr>
              <w:jc w:val="right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7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CD3F0D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Выберите понятие, которое является обобщающим для всех остальных понятий представленного ниже ряда. Запишите это слово (словосочетание).</w:t>
            </w:r>
          </w:p>
          <w:p w:rsidR="00BB6DDC" w:rsidRPr="00CD3F0D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D3F0D">
              <w:rPr>
                <w:color w:val="000000"/>
              </w:rPr>
              <w:t> </w:t>
            </w:r>
          </w:p>
          <w:p w:rsidR="00BB6DDC" w:rsidRPr="00CD3F0D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D3F0D">
              <w:rPr>
                <w:i/>
                <w:iCs/>
                <w:color w:val="000000"/>
              </w:rPr>
              <w:t>Социальная группа</w:t>
            </w:r>
            <w:r w:rsidRPr="00CD3F0D">
              <w:rPr>
                <w:color w:val="000000"/>
              </w:rPr>
              <w:t>, </w:t>
            </w:r>
            <w:r w:rsidRPr="00CD3F0D">
              <w:rPr>
                <w:i/>
                <w:iCs/>
                <w:color w:val="000000"/>
              </w:rPr>
              <w:t>первичная группа</w:t>
            </w:r>
            <w:r w:rsidRPr="00CD3F0D">
              <w:rPr>
                <w:color w:val="000000"/>
              </w:rPr>
              <w:t>, </w:t>
            </w:r>
            <w:r w:rsidRPr="00CD3F0D">
              <w:rPr>
                <w:i/>
                <w:iCs/>
                <w:color w:val="000000"/>
              </w:rPr>
              <w:t>неформальная группа</w:t>
            </w:r>
            <w:r w:rsidRPr="00CD3F0D">
              <w:rPr>
                <w:color w:val="000000"/>
              </w:rPr>
              <w:t>, </w:t>
            </w:r>
            <w:r w:rsidRPr="00CD3F0D">
              <w:rPr>
                <w:i/>
                <w:iCs/>
                <w:color w:val="000000"/>
              </w:rPr>
              <w:t>этническая общность</w:t>
            </w:r>
            <w:r w:rsidRPr="00CD3F0D">
              <w:rPr>
                <w:color w:val="000000"/>
              </w:rPr>
              <w:t>, </w:t>
            </w:r>
            <w:r w:rsidRPr="00CD3F0D">
              <w:rPr>
                <w:i/>
                <w:iCs/>
                <w:color w:val="000000"/>
              </w:rPr>
              <w:t>общественный класс</w:t>
            </w:r>
            <w:r w:rsidRPr="00CD3F0D">
              <w:rPr>
                <w:color w:val="000000"/>
              </w:rPr>
              <w:t>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8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В нашей стране социологическая служба проводила опросы населения, выясняя, что на данном этапе формирует основы жизненного опыта молодежи. Результаты опроса приведены в пре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дставленной ниже таблице (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%).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79"/>
              <w:gridCol w:w="1488"/>
              <w:gridCol w:w="1489"/>
            </w:tblGrid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Факторы влияния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2000 г.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2010 г.</w:t>
                  </w:r>
                </w:p>
              </w:tc>
            </w:tr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Семья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71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70</w:t>
                  </w:r>
                </w:p>
              </w:tc>
            </w:tr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Школа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45</w:t>
                  </w:r>
                </w:p>
              </w:tc>
            </w:tr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Компания товарищей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42</w:t>
                  </w:r>
                </w:p>
              </w:tc>
            </w:tr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Радио и телевидение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BB6DDC" w:rsidRPr="00D223A9" w:rsidTr="00D025D1">
              <w:tc>
                <w:tcPr>
                  <w:tcW w:w="3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Интернет-общение</w:t>
                  </w:r>
                </w:p>
              </w:tc>
              <w:tc>
                <w:tcPr>
                  <w:tcW w:w="1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—</w:t>
                  </w:r>
                </w:p>
              </w:tc>
              <w:tc>
                <w:tcPr>
                  <w:tcW w:w="14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D223A9" w:rsidRDefault="00BB6DDC" w:rsidP="00D025D1">
                  <w:pPr>
                    <w:framePr w:hSpace="180" w:wrap="around" w:vAnchor="text" w:hAnchor="margin" w:xAlign="center" w:y="80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D223A9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30</w:t>
                  </w:r>
                </w:p>
              </w:tc>
            </w:tr>
          </w:tbl>
          <w:p w:rsidR="00BB6DDC" w:rsidRPr="00D223A9" w:rsidRDefault="00BB6DDC" w:rsidP="00D025D1">
            <w:pPr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:rsidR="00BB6DDC" w:rsidRPr="00D223A9" w:rsidRDefault="00BB6DDC" w:rsidP="00D025D1">
            <w:pPr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Какие выводы можно сделать на основе этих данных? Запишите ц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ифры, под которыми они указаны.</w:t>
            </w:r>
          </w:p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1) Семья остаётся основным фактором, влияющим на социализацию личности.</w:t>
            </w:r>
          </w:p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2) Место и роль каждого из факторов, влияющих на социализацию молодёжи, за прошедшее десятилетие не изменились.</w:t>
            </w:r>
          </w:p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3) Наиболее быстрыми темпами возрастает влияние виртуального общения.</w:t>
            </w:r>
          </w:p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4) Школа во влиянии на молодёжь по-прежнему уступает влиянию компании сверстников.</w:t>
            </w:r>
          </w:p>
          <w:p w:rsidR="00BB6DDC" w:rsidRPr="00D223A9" w:rsidRDefault="00BB6DDC" w:rsidP="00D025D1">
            <w:pPr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223A9">
              <w:rPr>
                <w:rFonts w:eastAsia="Times New Roman" w:cs="Times New Roman"/>
                <w:color w:val="000000"/>
                <w:szCs w:val="24"/>
                <w:lang w:eastAsia="ru-RU"/>
              </w:rPr>
              <w:t>5) Наблюдается тенденция снижения роли всех общественных институтов в формировании жизненного опыта молодежи.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9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E6A98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Выберите верные суждения о социальной стратификации и социальной мобильности и запишите ц</w:t>
            </w:r>
            <w:r>
              <w:rPr>
                <w:rFonts w:cs="Times New Roman"/>
                <w:szCs w:val="24"/>
              </w:rPr>
              <w:t>ифры, под которыми они указаны.</w:t>
            </w:r>
          </w:p>
          <w:p w:rsidR="00BB6DDC" w:rsidRPr="00BE6A98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1) Социологи различают индивидуальную и группо</w:t>
            </w:r>
            <w:r>
              <w:rPr>
                <w:rFonts w:cs="Times New Roman"/>
                <w:szCs w:val="24"/>
              </w:rPr>
              <w:t>вую (коллективную) мобильность.</w:t>
            </w:r>
          </w:p>
          <w:p w:rsidR="00BB6DDC" w:rsidRPr="00BE6A98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2) Горизонтальная мобильность предполагает переход в социальную группу, находящуюся на друг</w:t>
            </w:r>
            <w:r>
              <w:rPr>
                <w:rFonts w:cs="Times New Roman"/>
                <w:szCs w:val="24"/>
              </w:rPr>
              <w:t>ой ступени социальной иерархии.</w:t>
            </w:r>
          </w:p>
          <w:p w:rsidR="00BB6DDC" w:rsidRPr="00BE6A98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3) Один из критериев дифференциации социальных групп — уровень дохо</w:t>
            </w:r>
            <w:r>
              <w:rPr>
                <w:rFonts w:cs="Times New Roman"/>
                <w:szCs w:val="24"/>
              </w:rPr>
              <w:t>дов.</w:t>
            </w:r>
          </w:p>
          <w:p w:rsidR="00BB6DDC" w:rsidRPr="00BE6A98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4) Личные качества человека выступают критерием социальной страт</w:t>
            </w:r>
            <w:r>
              <w:rPr>
                <w:rFonts w:cs="Times New Roman"/>
                <w:szCs w:val="24"/>
              </w:rPr>
              <w:t>ификации современного общества.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5) Одним из критериев социальной стратификации общества выступает объём власти.</w:t>
            </w: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10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E6A98" w:rsidRDefault="00BB6DDC" w:rsidP="00D025D1">
            <w:pPr>
              <w:shd w:val="clear" w:color="auto" w:fill="FFFFFF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6A98">
              <w:rPr>
                <w:rFonts w:eastAsia="Times New Roman" w:cs="Times New Roman"/>
                <w:color w:val="000000"/>
                <w:szCs w:val="24"/>
                <w:lang w:eastAsia="ru-RU"/>
              </w:rPr>
              <w:t>Установите соответствие между формами государства и критериями классификации, по которым они выделены: к каждой позиции, данной в первом столбце, подберите соответствующую позицию из второго столбца.</w:t>
            </w:r>
          </w:p>
          <w:p w:rsidR="00BB6DDC" w:rsidRPr="00BE6A98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6A9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tbl>
            <w:tblPr>
              <w:tblW w:w="656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86"/>
              <w:gridCol w:w="394"/>
              <w:gridCol w:w="3086"/>
            </w:tblGrid>
            <w:tr w:rsidR="00BB6DDC" w:rsidRPr="00BE6A98" w:rsidTr="00D025D1">
              <w:trPr>
                <w:trHeight w:val="378"/>
              </w:trPr>
              <w:tc>
                <w:tcPr>
                  <w:tcW w:w="3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ФОРМЫ ГОСУДАРСТВА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КРИТЕРИИ КЛАССИФИКАЦИИ</w:t>
                  </w:r>
                </w:p>
              </w:tc>
            </w:tr>
            <w:tr w:rsidR="00BB6DDC" w:rsidRPr="00BE6A98" w:rsidTr="00D025D1">
              <w:trPr>
                <w:trHeight w:val="1362"/>
              </w:trPr>
              <w:tc>
                <w:tcPr>
                  <w:tcW w:w="3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A) федеративное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Б) демократическое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B) авторитарное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Г) унитарное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Д) республиканское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1) политический режим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2) государственное устройство</w:t>
                  </w:r>
                </w:p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3) форма правления</w:t>
                  </w:r>
                </w:p>
              </w:tc>
            </w:tr>
          </w:tbl>
          <w:p w:rsidR="00BB6DDC" w:rsidRPr="00BE6A98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6A9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p w:rsidR="00BB6DDC" w:rsidRPr="00BE6A98" w:rsidRDefault="00BB6DDC" w:rsidP="00D025D1">
            <w:pPr>
              <w:shd w:val="clear" w:color="auto" w:fill="FFFFFF"/>
              <w:spacing w:after="240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6A98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</w:tblGrid>
            <w:tr w:rsidR="00BB6DDC" w:rsidRPr="00BE6A98" w:rsidTr="00D025D1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BE6A98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</w:t>
                  </w:r>
                </w:p>
              </w:tc>
            </w:tr>
            <w:tr w:rsidR="00BB6DDC" w:rsidRPr="00BE6A98" w:rsidTr="00D025D1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E6A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E6A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E6A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E6A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BE6A98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E6A9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11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Выберите верные суждения о политических режимах и запишите цифры, под которыми они указаны.</w:t>
            </w:r>
          </w:p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1) К признакам политического режима относят процедуры отбора правящ</w:t>
            </w:r>
            <w:r>
              <w:rPr>
                <w:rFonts w:cs="Times New Roman"/>
                <w:szCs w:val="24"/>
              </w:rPr>
              <w:t>их элит и политических лидеров.</w:t>
            </w:r>
          </w:p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2) К признакам политического режима относят порядок распределения власти между различными социальными силами и выражающими их интере</w:t>
            </w:r>
            <w:r>
              <w:rPr>
                <w:rFonts w:cs="Times New Roman"/>
                <w:szCs w:val="24"/>
              </w:rPr>
              <w:t>сы политическими организациями.</w:t>
            </w:r>
          </w:p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3) Тип политического режима определяется сос</w:t>
            </w:r>
            <w:r>
              <w:rPr>
                <w:rFonts w:cs="Times New Roman"/>
                <w:szCs w:val="24"/>
              </w:rPr>
              <w:t>тоянием прав и свобод человека.</w:t>
            </w:r>
          </w:p>
          <w:p w:rsidR="00BB6DDC" w:rsidRPr="00942411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4) Тоталитарный режим от демократического отличает наличие профессионального ап</w:t>
            </w:r>
            <w:r>
              <w:rPr>
                <w:rFonts w:cs="Times New Roman"/>
                <w:szCs w:val="24"/>
              </w:rPr>
              <w:t>парата управления (бюрократии).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5) Политическому режиму любого типа свойственна реализация принципа разделения властей.</w:t>
            </w: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12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Выберите верные суждения о Федеральном Собрании РФ и запишите цифры, под которыми они указаны.</w:t>
            </w:r>
          </w:p>
          <w:p w:rsidR="00BB6DDC" w:rsidRPr="008D13D9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 </w:t>
            </w:r>
          </w:p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1) Федеральное Собрание является высшим законодательным и исполнительным органом нашей страны.</w:t>
            </w:r>
          </w:p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2) Федеральное Собрание РФ состоит из двух палат.</w:t>
            </w:r>
          </w:p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3) Возглавляет Федеральное Собрание Президент РФ.</w:t>
            </w:r>
          </w:p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4) Федеральное Собрание является постоянно действующим органом.</w:t>
            </w:r>
          </w:p>
          <w:p w:rsidR="00BB6DDC" w:rsidRPr="008D13D9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8D13D9">
              <w:rPr>
                <w:color w:val="000000"/>
              </w:rPr>
              <w:t>5) Весь состав Федерального Собрания избирается по пропорциональной системе.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13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Найдите в приведённом ниже списке административные правоотношения и запишите цифры, под которыми они указаны.</w:t>
            </w:r>
          </w:p>
          <w:p w:rsidR="00BB6DDC" w:rsidRPr="0066166E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 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1) отношения министерств и ведомств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2) отношения паспортно-визовой службы с гражданами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3) отношения судьи и обвиняемого в убийстве человека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4) отношения фирмы-производителя и магазина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5) отношения драматурга-сценариста с киностудией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6) отношения управления образования с гимназией</w:t>
            </w:r>
          </w:p>
          <w:p w:rsidR="00BB6DDC" w:rsidRPr="00B77CF5" w:rsidRDefault="00BB6DDC" w:rsidP="00D025D1">
            <w:pPr>
              <w:shd w:val="clear" w:color="auto" w:fill="FFFFFF"/>
              <w:ind w:firstLine="142"/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14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66166E" w:rsidRDefault="00BB6DDC" w:rsidP="00D025D1">
            <w:pPr>
              <w:shd w:val="clear" w:color="auto" w:fill="FFFFFF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6166E">
              <w:rPr>
                <w:rFonts w:eastAsia="Times New Roman" w:cs="Times New Roman"/>
                <w:color w:val="000000"/>
                <w:szCs w:val="24"/>
                <w:lang w:eastAsia="ru-RU"/>
              </w:rPr>
              <w:t>Установите соответствие между санкциями и видами юридической ответственности: к каждой позиции первого столбца подберите соответствующую позицию из второго столбца.</w:t>
            </w:r>
          </w:p>
          <w:p w:rsidR="00BB6DDC" w:rsidRPr="0066166E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6166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tbl>
            <w:tblPr>
              <w:tblW w:w="965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70"/>
              <w:gridCol w:w="256"/>
              <w:gridCol w:w="2233"/>
            </w:tblGrid>
            <w:tr w:rsidR="00BB6DDC" w:rsidRPr="0066166E" w:rsidTr="00D025D1">
              <w:trPr>
                <w:trHeight w:val="1204"/>
              </w:trPr>
              <w:tc>
                <w:tcPr>
                  <w:tcW w:w="7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САНКЦИИ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                                  ВИДЫ ЮРИДИЧЕСКОЙ  </w:t>
                  </w:r>
                </w:p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                                                      ОТВЕТСТВЕННОСТИ</w:t>
                  </w: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</w:tr>
            <w:tr w:rsidR="00BB6DDC" w:rsidRPr="0066166E" w:rsidTr="00D025D1">
              <w:trPr>
                <w:trHeight w:val="2556"/>
              </w:trPr>
              <w:tc>
                <w:tcPr>
                  <w:tcW w:w="7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А) лишение специального права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1) </w:t>
                  </w:r>
                  <w:proofErr w:type="gramStart"/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дисциплинарная</w:t>
                  </w:r>
                  <w:proofErr w:type="gramEnd"/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            </w:t>
                  </w:r>
                </w:p>
                <w:p w:rsidR="00BB6DDC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Б) компенсация морального вреда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2) </w:t>
                  </w: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гражданско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-правовая</w:t>
                  </w:r>
                </w:p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В) выговор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            </w:t>
                  </w:r>
                  <w:r>
                    <w:t xml:space="preserve"> </w:t>
                  </w:r>
                  <w: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                      </w:t>
                  </w:r>
                  <w:r w:rsidRPr="00E1018D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3) </w:t>
                  </w:r>
                  <w:proofErr w:type="gramStart"/>
                  <w:r w:rsidRPr="00E1018D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административная</w:t>
                  </w:r>
                  <w:proofErr w:type="gramEnd"/>
                </w:p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Г) увольнение</w:t>
                  </w:r>
                </w:p>
                <w:p w:rsidR="00BB6DDC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Д) </w:t>
                  </w:r>
                  <w:proofErr w:type="gramStart"/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выдворение</w:t>
                  </w:r>
                  <w:proofErr w:type="gramEnd"/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за пределы РФ иностранца </w:t>
                  </w:r>
                </w:p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или лица без гражданства</w:t>
                  </w:r>
                </w:p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Е) взыскание неустойки</w:t>
                  </w: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:rsidR="00BB6DDC" w:rsidRPr="0066166E" w:rsidRDefault="00BB6DDC" w:rsidP="00D025D1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:rsidR="00BB6DDC" w:rsidRPr="0066166E" w:rsidRDefault="00BB6DDC" w:rsidP="00D025D1">
            <w:pPr>
              <w:shd w:val="clear" w:color="auto" w:fill="FFFFFF"/>
              <w:spacing w:after="240"/>
              <w:ind w:firstLine="375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6166E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675"/>
              <w:gridCol w:w="675"/>
              <w:gridCol w:w="675"/>
              <w:gridCol w:w="675"/>
              <w:gridCol w:w="675"/>
            </w:tblGrid>
            <w:tr w:rsidR="00BB6DDC" w:rsidRPr="0066166E" w:rsidTr="00D025D1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lastRenderedPageBreak/>
                    <w:t>A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66166E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BB6DDC" w:rsidRPr="0066166E" w:rsidTr="00D025D1">
              <w:trPr>
                <w:trHeight w:val="210"/>
              </w:trPr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66166E" w:rsidRDefault="00BB6DDC" w:rsidP="00D025D1">
                  <w:pPr>
                    <w:framePr w:hSpace="180" w:wrap="around" w:vAnchor="text" w:hAnchor="margin" w:xAlign="center" w:y="80"/>
                    <w:spacing w:before="75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6166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15</w:t>
            </w:r>
          </w:p>
        </w:tc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Найдите в приведенном ниже списке конституционные обязанности гражданина Российской Федерации и запишите цифры, под которыми они указаны.</w:t>
            </w:r>
          </w:p>
          <w:p w:rsidR="00BB6DDC" w:rsidRPr="0066166E" w:rsidRDefault="00BB6DDC" w:rsidP="00D025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 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1) работа на предприятии, в учреждениях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2) участие в выборах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3) защита Отечества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4) охрана памятников культуры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5) уплата налогов</w:t>
            </w:r>
          </w:p>
          <w:p w:rsidR="00BB6DDC" w:rsidRPr="0066166E" w:rsidRDefault="00BB6DDC" w:rsidP="00D025D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6166E">
              <w:rPr>
                <w:color w:val="000000"/>
              </w:rPr>
              <w:t>6) участие в политических движениях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rPr>
          <w:gridAfter w:val="1"/>
          <w:wAfter w:w="34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rPr>
                <w:rFonts w:cs="Times New Roman"/>
                <w:szCs w:val="24"/>
              </w:rPr>
            </w:pPr>
            <w:r w:rsidRPr="00E84BD9">
              <w:rPr>
                <w:rFonts w:cs="Times New Roman"/>
                <w:szCs w:val="24"/>
              </w:rPr>
              <w:t>Какой смысл</w:t>
            </w:r>
            <w:r>
              <w:rPr>
                <w:rFonts w:cs="Times New Roman"/>
                <w:szCs w:val="24"/>
              </w:rPr>
              <w:t>,</w:t>
            </w:r>
            <w:r w:rsidRPr="00E84BD9">
              <w:rPr>
                <w:rFonts w:cs="Times New Roman"/>
                <w:szCs w:val="24"/>
              </w:rPr>
              <w:t xml:space="preserve"> вкладывают обществоведы в понятие «собственность»? Привлекая знания обществоведческого курса, составьте два предложения: одно предложение, содержащее информацию о правах собственника, и одно предложение, содержащее информацию о формах собственности.</w:t>
            </w:r>
          </w:p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rPr>
          <w:gridAfter w:val="1"/>
          <w:wAfter w:w="34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917469">
              <w:rPr>
                <w:rFonts w:eastAsia="Times New Roman" w:cs="Times New Roman"/>
                <w:szCs w:val="24"/>
                <w:lang w:eastAsia="ru-RU"/>
              </w:rPr>
              <w:t>Раскройте на трех примерах деятельность прокуратуры по защите прав граждан.</w:t>
            </w:r>
          </w:p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BB6DDC" w:rsidRPr="00B77CF5" w:rsidTr="00D025D1">
        <w:trPr>
          <w:gridAfter w:val="1"/>
          <w:wAfter w:w="34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985B9E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85B9E">
              <w:rPr>
                <w:rFonts w:eastAsia="Times New Roman" w:cs="Times New Roman"/>
                <w:szCs w:val="24"/>
                <w:lang w:eastAsia="ru-RU"/>
              </w:rPr>
              <w:t xml:space="preserve">Используя обществоведческие знания, составьте сложный план, позволяющий раскрыть по существу тему </w:t>
            </w:r>
            <w:r w:rsidRPr="00985B9E">
              <w:rPr>
                <w:rFonts w:eastAsia="Times New Roman" w:cs="Times New Roman"/>
                <w:b/>
                <w:szCs w:val="24"/>
                <w:lang w:eastAsia="ru-RU"/>
              </w:rPr>
              <w:t>«Государство как институт политической системы».</w:t>
            </w:r>
            <w:r w:rsidRPr="00985B9E">
              <w:rPr>
                <w:rFonts w:eastAsia="Times New Roman" w:cs="Times New Roman"/>
                <w:szCs w:val="24"/>
                <w:lang w:eastAsia="ru-RU"/>
              </w:rPr>
              <w:t xml:space="preserve"> План должен содержать не менее трех пунктов, из которых два или более детализированы в подпунктах.</w:t>
            </w:r>
          </w:p>
          <w:p w:rsidR="00BB6DDC" w:rsidRPr="00B77CF5" w:rsidRDefault="00BB6DDC" w:rsidP="00D025D1">
            <w:pPr>
              <w:rPr>
                <w:rFonts w:cs="Times New Roman"/>
                <w:szCs w:val="24"/>
              </w:rPr>
            </w:pPr>
          </w:p>
        </w:tc>
      </w:tr>
    </w:tbl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Default="00BB6DDC" w:rsidP="00BB6DDC">
      <w:pPr>
        <w:rPr>
          <w:rFonts w:cs="Times New Roman"/>
          <w:szCs w:val="24"/>
        </w:rPr>
      </w:pPr>
    </w:p>
    <w:p w:rsidR="00BB6DDC" w:rsidRPr="004C01F3" w:rsidRDefault="00BB6DDC" w:rsidP="00BB6DDC">
      <w:pPr>
        <w:rPr>
          <w:rFonts w:cs="Times New Roman"/>
          <w:szCs w:val="24"/>
        </w:rPr>
      </w:pPr>
    </w:p>
    <w:p w:rsidR="00BB6DDC" w:rsidRPr="00B77CF5" w:rsidRDefault="00BB6DDC" w:rsidP="00BB6DDC">
      <w:r w:rsidRPr="00B77CF5">
        <w:t>Максимальное количество баллов</w:t>
      </w:r>
      <w:r>
        <w:t xml:space="preserve"> - 31</w:t>
      </w:r>
    </w:p>
    <w:p w:rsidR="00BB6DDC" w:rsidRPr="00B77CF5" w:rsidRDefault="00BB6DDC" w:rsidP="00BB6DDC">
      <w:pPr>
        <w:jc w:val="center"/>
        <w:rPr>
          <w:b/>
        </w:rPr>
      </w:pPr>
      <w:r w:rsidRPr="00B77CF5">
        <w:rPr>
          <w:b/>
        </w:rPr>
        <w:t>Ответы, критерии оценивания</w:t>
      </w:r>
    </w:p>
    <w:p w:rsidR="00BB6DDC" w:rsidRPr="00B77CF5" w:rsidRDefault="00BB6DDC" w:rsidP="00BB6DDC">
      <w:pPr>
        <w:jc w:val="center"/>
      </w:pPr>
    </w:p>
    <w:p w:rsidR="00BB6DDC" w:rsidRPr="00B77CF5" w:rsidRDefault="00BB6DDC" w:rsidP="00BB6DDC">
      <w:pPr>
        <w:jc w:val="right"/>
        <w:rPr>
          <w:rFonts w:cs="Times New Roman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534"/>
        <w:gridCol w:w="7512"/>
        <w:gridCol w:w="1418"/>
      </w:tblGrid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b/>
                <w:szCs w:val="24"/>
              </w:rPr>
            </w:pPr>
            <w:r w:rsidRPr="00B77CF5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b/>
                <w:szCs w:val="24"/>
              </w:rPr>
            </w:pPr>
            <w:r w:rsidRPr="00B77CF5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b/>
                <w:szCs w:val="24"/>
              </w:rPr>
            </w:pPr>
            <w:r w:rsidRPr="00B77CF5">
              <w:rPr>
                <w:rFonts w:cs="Times New Roman"/>
                <w:b/>
                <w:szCs w:val="24"/>
              </w:rPr>
              <w:t>6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Религия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C7378">
              <w:rPr>
                <w:rFonts w:cs="Times New Roman"/>
                <w:szCs w:val="24"/>
              </w:rPr>
              <w:t>12223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145</w:t>
            </w:r>
          </w:p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Полное </w:t>
            </w:r>
            <w:r w:rsidRPr="00891013">
              <w:rPr>
                <w:rFonts w:cs="Times New Roman"/>
                <w:szCs w:val="24"/>
              </w:rPr>
              <w:t>правильное выполнение задания – 2 балла; вып</w:t>
            </w:r>
            <w:r>
              <w:rPr>
                <w:rFonts w:cs="Times New Roman"/>
                <w:szCs w:val="24"/>
              </w:rPr>
              <w:t xml:space="preserve">олнение задания с одной </w:t>
            </w:r>
            <w:r w:rsidRPr="00891013">
              <w:rPr>
                <w:rFonts w:cs="Times New Roman"/>
                <w:szCs w:val="24"/>
              </w:rPr>
              <w:t xml:space="preserve">ошибкой (одной неверно указанной, в </w:t>
            </w:r>
            <w:r>
              <w:rPr>
                <w:rFonts w:cs="Times New Roman"/>
                <w:szCs w:val="24"/>
              </w:rPr>
              <w:t xml:space="preserve">том числе лишней, цифрой наряду </w:t>
            </w:r>
            <w:r w:rsidRPr="00891013">
              <w:rPr>
                <w:rFonts w:cs="Times New Roman"/>
                <w:szCs w:val="24"/>
              </w:rPr>
              <w:t>со всеми верными цифрами) ИЛИ неполное</w:t>
            </w:r>
            <w:r>
              <w:rPr>
                <w:rFonts w:cs="Times New Roman"/>
                <w:szCs w:val="24"/>
              </w:rPr>
              <w:t xml:space="preserve"> выполнение задания (отсутствие </w:t>
            </w:r>
            <w:r w:rsidRPr="00891013">
              <w:rPr>
                <w:rFonts w:cs="Times New Roman"/>
                <w:szCs w:val="24"/>
              </w:rPr>
              <w:t>одной необ</w:t>
            </w:r>
            <w:r>
              <w:rPr>
                <w:rFonts w:cs="Times New Roman"/>
                <w:szCs w:val="24"/>
              </w:rPr>
              <w:t>ходимой цифры) – 1 балл</w:t>
            </w:r>
            <w:r w:rsidRPr="00891013">
              <w:rPr>
                <w:rFonts w:cs="Times New Roman"/>
                <w:szCs w:val="24"/>
              </w:rPr>
              <w:t xml:space="preserve">; </w:t>
            </w:r>
            <w:r w:rsidRPr="00891013">
              <w:rPr>
                <w:rFonts w:cs="Times New Roman"/>
                <w:szCs w:val="24"/>
              </w:rPr>
              <w:lastRenderedPageBreak/>
              <w:t>н</w:t>
            </w:r>
            <w:r>
              <w:rPr>
                <w:rFonts w:cs="Times New Roman"/>
                <w:szCs w:val="24"/>
              </w:rPr>
              <w:t xml:space="preserve">еверное выполнение задания (при </w:t>
            </w:r>
            <w:r w:rsidRPr="00891013">
              <w:rPr>
                <w:rFonts w:cs="Times New Roman"/>
                <w:szCs w:val="24"/>
              </w:rPr>
              <w:t>указании двух или более ошибочных цифр) – 0 баллов.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D0954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D0954">
              <w:rPr>
                <w:rFonts w:cs="Times New Roman"/>
                <w:color w:val="000000"/>
                <w:szCs w:val="24"/>
                <w:shd w:val="clear" w:color="auto" w:fill="FFFFFF"/>
              </w:rPr>
              <w:t>33132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D0954" w:rsidRDefault="00BB6DDC" w:rsidP="00D025D1">
            <w:pPr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rPr>
          <w:trHeight w:val="4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CD3F0D">
              <w:rPr>
                <w:rFonts w:cs="Times New Roman"/>
                <w:szCs w:val="24"/>
              </w:rPr>
              <w:t>социальная группа.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CB117B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E6A98" w:rsidRDefault="00BB6DDC" w:rsidP="00D025D1">
            <w:pPr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CB117B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E6A98">
              <w:rPr>
                <w:rFonts w:cs="Times New Roman"/>
                <w:szCs w:val="24"/>
              </w:rPr>
              <w:t>135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Полное </w:t>
            </w:r>
            <w:r w:rsidRPr="00891013">
              <w:rPr>
                <w:rFonts w:cs="Times New Roman"/>
                <w:szCs w:val="24"/>
              </w:rPr>
              <w:t>правильное выполнение задания – 2 балла; вып</w:t>
            </w:r>
            <w:r>
              <w:rPr>
                <w:rFonts w:cs="Times New Roman"/>
                <w:szCs w:val="24"/>
              </w:rPr>
              <w:t xml:space="preserve">олнение задания с одной </w:t>
            </w:r>
            <w:r w:rsidRPr="00891013">
              <w:rPr>
                <w:rFonts w:cs="Times New Roman"/>
                <w:szCs w:val="24"/>
              </w:rPr>
              <w:t xml:space="preserve">ошибкой (одной неверно указанной, в </w:t>
            </w:r>
            <w:r>
              <w:rPr>
                <w:rFonts w:cs="Times New Roman"/>
                <w:szCs w:val="24"/>
              </w:rPr>
              <w:t xml:space="preserve">том числе лишней, цифрой наряду </w:t>
            </w:r>
            <w:r w:rsidRPr="00891013">
              <w:rPr>
                <w:rFonts w:cs="Times New Roman"/>
                <w:szCs w:val="24"/>
              </w:rPr>
              <w:t>со всеми верными цифрами) ИЛИ неполное</w:t>
            </w:r>
            <w:r>
              <w:rPr>
                <w:rFonts w:cs="Times New Roman"/>
                <w:szCs w:val="24"/>
              </w:rPr>
              <w:t xml:space="preserve"> выполнение задания (отсутствие </w:t>
            </w:r>
            <w:r w:rsidRPr="00891013">
              <w:rPr>
                <w:rFonts w:cs="Times New Roman"/>
                <w:szCs w:val="24"/>
              </w:rPr>
              <w:t>одной необ</w:t>
            </w:r>
            <w:r>
              <w:rPr>
                <w:rFonts w:cs="Times New Roman"/>
                <w:szCs w:val="24"/>
              </w:rPr>
              <w:t>ходимой цифры) – 1 балл</w:t>
            </w:r>
            <w:r w:rsidRPr="00891013">
              <w:rPr>
                <w:rFonts w:cs="Times New Roman"/>
                <w:szCs w:val="24"/>
              </w:rPr>
              <w:t>; н</w:t>
            </w:r>
            <w:r>
              <w:rPr>
                <w:rFonts w:cs="Times New Roman"/>
                <w:szCs w:val="24"/>
              </w:rPr>
              <w:t xml:space="preserve">еверное выполнение задания (при </w:t>
            </w:r>
            <w:r w:rsidRPr="00891013">
              <w:rPr>
                <w:rFonts w:cs="Times New Roman"/>
                <w:szCs w:val="24"/>
              </w:rPr>
              <w:t>указании двух или более ошибочных цифр) – 0 баллов.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CB117B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21123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942411">
              <w:rPr>
                <w:rFonts w:cs="Times New Roman"/>
                <w:szCs w:val="24"/>
              </w:rPr>
              <w:t>123</w:t>
            </w:r>
          </w:p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Полное </w:t>
            </w:r>
            <w:r w:rsidRPr="00891013">
              <w:rPr>
                <w:rFonts w:cs="Times New Roman"/>
                <w:szCs w:val="24"/>
              </w:rPr>
              <w:t>правильное выполнение задания – 2 балла; вып</w:t>
            </w:r>
            <w:r>
              <w:rPr>
                <w:rFonts w:cs="Times New Roman"/>
                <w:szCs w:val="24"/>
              </w:rPr>
              <w:t xml:space="preserve">олнение задания с одной </w:t>
            </w:r>
            <w:r w:rsidRPr="00891013">
              <w:rPr>
                <w:rFonts w:cs="Times New Roman"/>
                <w:szCs w:val="24"/>
              </w:rPr>
              <w:t xml:space="preserve">ошибкой (одной неверно указанной, в </w:t>
            </w:r>
            <w:r>
              <w:rPr>
                <w:rFonts w:cs="Times New Roman"/>
                <w:szCs w:val="24"/>
              </w:rPr>
              <w:t xml:space="preserve">том числе лишней, цифрой наряду </w:t>
            </w:r>
            <w:r w:rsidRPr="00891013">
              <w:rPr>
                <w:rFonts w:cs="Times New Roman"/>
                <w:szCs w:val="24"/>
              </w:rPr>
              <w:t>со всеми верными цифрами) ИЛИ неполное</w:t>
            </w:r>
            <w:r>
              <w:rPr>
                <w:rFonts w:cs="Times New Roman"/>
                <w:szCs w:val="24"/>
              </w:rPr>
              <w:t xml:space="preserve"> выполнение задания (отсутствие </w:t>
            </w:r>
            <w:r w:rsidRPr="00891013">
              <w:rPr>
                <w:rFonts w:cs="Times New Roman"/>
                <w:szCs w:val="24"/>
              </w:rPr>
              <w:t>одной необ</w:t>
            </w:r>
            <w:r>
              <w:rPr>
                <w:rFonts w:cs="Times New Roman"/>
                <w:szCs w:val="24"/>
              </w:rPr>
              <w:t>ходимой цифры) – 1 балл</w:t>
            </w:r>
            <w:r w:rsidRPr="00891013">
              <w:rPr>
                <w:rFonts w:cs="Times New Roman"/>
                <w:szCs w:val="24"/>
              </w:rPr>
              <w:t>; н</w:t>
            </w:r>
            <w:r>
              <w:rPr>
                <w:rFonts w:cs="Times New Roman"/>
                <w:szCs w:val="24"/>
              </w:rPr>
              <w:t xml:space="preserve">еверное выполнение задания (при </w:t>
            </w:r>
            <w:r w:rsidRPr="00891013">
              <w:rPr>
                <w:rFonts w:cs="Times New Roman"/>
                <w:szCs w:val="24"/>
              </w:rPr>
              <w:t>указании двух или более ошибочных цифр) – 0 баллов.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center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66166E">
              <w:rPr>
                <w:rFonts w:cs="Times New Roman"/>
                <w:color w:val="000000"/>
                <w:szCs w:val="24"/>
                <w:shd w:val="clear" w:color="auto" w:fill="FFFFFF"/>
              </w:rPr>
              <w:t>126</w:t>
            </w:r>
          </w:p>
          <w:p w:rsidR="00BB6DDC" w:rsidRPr="0066166E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Полное </w:t>
            </w:r>
            <w:r w:rsidRPr="00891013">
              <w:rPr>
                <w:rFonts w:cs="Times New Roman"/>
                <w:szCs w:val="24"/>
              </w:rPr>
              <w:t>правильное выполнение задания – 2 балла; вып</w:t>
            </w:r>
            <w:r>
              <w:rPr>
                <w:rFonts w:cs="Times New Roman"/>
                <w:szCs w:val="24"/>
              </w:rPr>
              <w:t xml:space="preserve">олнение задания с одной </w:t>
            </w:r>
            <w:r w:rsidRPr="00891013">
              <w:rPr>
                <w:rFonts w:cs="Times New Roman"/>
                <w:szCs w:val="24"/>
              </w:rPr>
              <w:t xml:space="preserve">ошибкой (одной неверно указанной, в </w:t>
            </w:r>
            <w:r>
              <w:rPr>
                <w:rFonts w:cs="Times New Roman"/>
                <w:szCs w:val="24"/>
              </w:rPr>
              <w:t xml:space="preserve">том числе лишней, цифрой наряду </w:t>
            </w:r>
            <w:r w:rsidRPr="00891013">
              <w:rPr>
                <w:rFonts w:cs="Times New Roman"/>
                <w:szCs w:val="24"/>
              </w:rPr>
              <w:t>со всеми верными цифрами) ИЛИ неполное</w:t>
            </w:r>
            <w:r>
              <w:rPr>
                <w:rFonts w:cs="Times New Roman"/>
                <w:szCs w:val="24"/>
              </w:rPr>
              <w:t xml:space="preserve"> выполнение задания (отсутствие </w:t>
            </w:r>
            <w:r w:rsidRPr="00891013">
              <w:rPr>
                <w:rFonts w:cs="Times New Roman"/>
                <w:szCs w:val="24"/>
              </w:rPr>
              <w:t>одной необ</w:t>
            </w:r>
            <w:r>
              <w:rPr>
                <w:rFonts w:cs="Times New Roman"/>
                <w:szCs w:val="24"/>
              </w:rPr>
              <w:t>ходимой цифры) – 1 балл</w:t>
            </w:r>
            <w:r w:rsidRPr="00891013">
              <w:rPr>
                <w:rFonts w:cs="Times New Roman"/>
                <w:szCs w:val="24"/>
              </w:rPr>
              <w:t>; неверное выполнение задания (при</w:t>
            </w:r>
            <w:r>
              <w:rPr>
                <w:rFonts w:cs="Times New Roman"/>
                <w:szCs w:val="24"/>
              </w:rPr>
              <w:t xml:space="preserve"> </w:t>
            </w:r>
            <w:r w:rsidRPr="00891013">
              <w:rPr>
                <w:rFonts w:cs="Times New Roman"/>
                <w:szCs w:val="24"/>
              </w:rPr>
              <w:t>указании двух или более ошибочных цифр) – 0 баллов.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66166E">
              <w:rPr>
                <w:rFonts w:cs="Times New Roman"/>
                <w:szCs w:val="24"/>
              </w:rPr>
              <w:t>321132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66166E">
              <w:rPr>
                <w:rFonts w:cs="Times New Roman"/>
                <w:szCs w:val="24"/>
              </w:rPr>
              <w:t>345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Полное </w:t>
            </w:r>
            <w:r w:rsidRPr="00891013">
              <w:rPr>
                <w:rFonts w:cs="Times New Roman"/>
                <w:szCs w:val="24"/>
              </w:rPr>
              <w:t>правильное выполнение задания – 2 балла; вып</w:t>
            </w:r>
            <w:r>
              <w:rPr>
                <w:rFonts w:cs="Times New Roman"/>
                <w:szCs w:val="24"/>
              </w:rPr>
              <w:t xml:space="preserve">олнение задания с одной </w:t>
            </w:r>
            <w:r w:rsidRPr="00891013">
              <w:rPr>
                <w:rFonts w:cs="Times New Roman"/>
                <w:szCs w:val="24"/>
              </w:rPr>
              <w:t xml:space="preserve">ошибкой (одной неверно указанной, в </w:t>
            </w:r>
            <w:r>
              <w:rPr>
                <w:rFonts w:cs="Times New Roman"/>
                <w:szCs w:val="24"/>
              </w:rPr>
              <w:t xml:space="preserve">том числе лишней, цифрой наряду </w:t>
            </w:r>
            <w:r w:rsidRPr="00891013">
              <w:rPr>
                <w:rFonts w:cs="Times New Roman"/>
                <w:szCs w:val="24"/>
              </w:rPr>
              <w:t>со всеми верными цифрами) ИЛИ неполное</w:t>
            </w:r>
            <w:r>
              <w:rPr>
                <w:rFonts w:cs="Times New Roman"/>
                <w:szCs w:val="24"/>
              </w:rPr>
              <w:t xml:space="preserve"> выполнение задания (отсутствие </w:t>
            </w:r>
            <w:r w:rsidRPr="00891013">
              <w:rPr>
                <w:rFonts w:cs="Times New Roman"/>
                <w:szCs w:val="24"/>
              </w:rPr>
              <w:t>одной необ</w:t>
            </w:r>
            <w:r>
              <w:rPr>
                <w:rFonts w:cs="Times New Roman"/>
                <w:szCs w:val="24"/>
              </w:rPr>
              <w:t>ходимой цифры) – 1 балл</w:t>
            </w:r>
            <w:r w:rsidRPr="00891013">
              <w:rPr>
                <w:rFonts w:cs="Times New Roman"/>
                <w:szCs w:val="24"/>
              </w:rPr>
              <w:t>; н</w:t>
            </w:r>
            <w:r>
              <w:rPr>
                <w:rFonts w:cs="Times New Roman"/>
                <w:szCs w:val="24"/>
              </w:rPr>
              <w:t xml:space="preserve">еверное выполнение задания (при </w:t>
            </w:r>
            <w:r w:rsidRPr="00891013">
              <w:rPr>
                <w:rFonts w:cs="Times New Roman"/>
                <w:szCs w:val="24"/>
              </w:rPr>
              <w:t>указании двух или более ошибочных цифр) – 0 баллов.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2433C6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33C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Предложения должны быть распространёнными и содержащими корректную информацию о соответствующих аспектах понятия.</w:t>
            </w:r>
          </w:p>
          <w:tbl>
            <w:tblPr>
              <w:tblW w:w="509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10"/>
              <w:gridCol w:w="5948"/>
              <w:gridCol w:w="862"/>
            </w:tblGrid>
            <w:tr w:rsidR="00BB6DDC" w:rsidRPr="002433C6" w:rsidTr="00D025D1">
              <w:trPr>
                <w:trHeight w:val="350"/>
              </w:trPr>
              <w:tc>
                <w:tcPr>
                  <w:tcW w:w="411" w:type="pct"/>
                </w:tcPr>
                <w:p w:rsidR="00BB6DDC" w:rsidRPr="002433C6" w:rsidRDefault="00BB6DDC" w:rsidP="00D025D1">
                  <w:pPr>
                    <w:jc w:val="center"/>
                    <w:rPr>
                      <w:b/>
                    </w:rPr>
                  </w:pPr>
                  <w:r w:rsidRPr="002433C6">
                    <w:rPr>
                      <w:b/>
                    </w:rPr>
                    <w:t>№</w:t>
                  </w: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center"/>
                    <w:rPr>
                      <w:b/>
                    </w:rPr>
                  </w:pPr>
                  <w:r w:rsidRPr="002433C6">
                    <w:rPr>
                      <w:b/>
                    </w:rPr>
                    <w:t>Критерии оценивания ответ</w:t>
                  </w:r>
                  <w:r>
                    <w:rPr>
                      <w:b/>
                    </w:rPr>
                    <w:t xml:space="preserve">а на задание 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  <w:rPr>
                      <w:b/>
                    </w:rPr>
                  </w:pPr>
                  <w:r w:rsidRPr="002433C6">
                    <w:rPr>
                      <w:b/>
                    </w:rPr>
                    <w:t>Баллы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 w:val="restart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  <w:r w:rsidRPr="002433C6">
                    <w:rPr>
                      <w:b/>
                    </w:rPr>
                    <w:t>1</w:t>
                  </w: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Раскрытие смысла понятия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2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</w:pPr>
                  <w:r w:rsidRPr="002433C6">
                    <w:rPr>
                      <w:rStyle w:val="a5"/>
                      <w:rFonts w:eastAsia="Calibri"/>
                      <w:iCs/>
                    </w:rPr>
                    <w:t xml:space="preserve">Объяснение смысла / определение понятия дано полно, чётко, ясно, недвусмысленно: </w:t>
                  </w:r>
                  <w:r w:rsidRPr="002433C6">
                    <w:t xml:space="preserve">указаны существенные признаки, относящиеся к характеристике данного понятия / отличающие его от других понятий (содержание понятия корректно раскрыто через </w:t>
                  </w:r>
                  <w:r w:rsidRPr="00985B9E">
                    <w:t>родовую принадлежность</w:t>
                  </w:r>
                  <w:r w:rsidRPr="002433C6">
                    <w:t xml:space="preserve"> понятия и его  </w:t>
                  </w:r>
                  <w:r w:rsidRPr="00985B9E">
                    <w:t>видово</w:t>
                  </w:r>
                  <w:proofErr w:type="gramStart"/>
                  <w:r w:rsidRPr="00985B9E">
                    <w:t>е(</w:t>
                  </w:r>
                  <w:proofErr w:type="gramEnd"/>
                  <w:r w:rsidRPr="00985B9E">
                    <w:t>-</w:t>
                  </w:r>
                  <w:proofErr w:type="spellStart"/>
                  <w:r w:rsidRPr="00985B9E">
                    <w:t>ые</w:t>
                  </w:r>
                  <w:proofErr w:type="spellEnd"/>
                  <w:r w:rsidRPr="00985B9E">
                    <w:t>) отличие(-я))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2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  <w:rPr>
                      <w:iCs/>
                    </w:rPr>
                  </w:pPr>
                  <w:r w:rsidRPr="002433C6">
                    <w:rPr>
                      <w:iCs/>
                    </w:rPr>
                    <w:t xml:space="preserve">Смысл понятия в целом раскрыт, </w:t>
                  </w:r>
                  <w:r w:rsidRPr="002433C6">
                    <w:rPr>
                      <w:b/>
                      <w:iCs/>
                    </w:rPr>
                    <w:t>но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Cs/>
                    </w:rPr>
                  </w:pPr>
                  <w:r w:rsidRPr="002433C6">
                    <w:t>в неполном объёме: указан только один из существенных признаков, относящихся к характеристике данного понятия / отличающих его от других понятий,</w:t>
                  </w:r>
                </w:p>
                <w:p w:rsidR="00BB6DDC" w:rsidRPr="002433C6" w:rsidRDefault="00BB6DDC" w:rsidP="00D025D1">
                  <w:pPr>
                    <w:jc w:val="both"/>
                  </w:pPr>
                  <w:r w:rsidRPr="002433C6">
                    <w:rPr>
                      <w:iCs/>
                    </w:rPr>
                    <w:t>ИЛИ в ответе допущены отдельные неточности/недостатки, не искажающие его по существу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1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</w:pPr>
                  <w:r w:rsidRPr="002433C6">
                    <w:t xml:space="preserve">В ответе наряду с </w:t>
                  </w:r>
                  <w:proofErr w:type="gramStart"/>
                  <w:r w:rsidRPr="002433C6">
                    <w:t>верными</w:t>
                  </w:r>
                  <w:proofErr w:type="gramEnd"/>
                  <w:r w:rsidRPr="002433C6">
                    <w:t xml:space="preserve"> приведены неверные признаки (характеристики, описания, сравнения и т.п.), искажающие содержание понятия по существу.</w:t>
                  </w:r>
                </w:p>
                <w:p w:rsidR="00BB6DDC" w:rsidRPr="002433C6" w:rsidRDefault="00BB6DDC" w:rsidP="00D025D1">
                  <w:pPr>
                    <w:jc w:val="both"/>
                  </w:pPr>
                  <w:r w:rsidRPr="002433C6">
                    <w:t>ИЛИ</w:t>
                  </w:r>
                  <w:proofErr w:type="gramStart"/>
                  <w:r w:rsidRPr="002433C6">
                    <w:t xml:space="preserve"> О</w:t>
                  </w:r>
                  <w:proofErr w:type="gramEnd"/>
                  <w:r w:rsidRPr="002433C6">
                    <w:t>тсутствуют видовые характеристики, существенные признаки понятия / указаны только несущественные признаки, не раскрывающие смысла понятия.</w:t>
                  </w:r>
                </w:p>
                <w:p w:rsidR="00BB6DDC" w:rsidRPr="002433C6" w:rsidRDefault="00BB6DDC" w:rsidP="00D025D1">
                  <w:pPr>
                    <w:jc w:val="both"/>
                  </w:pPr>
                  <w:r w:rsidRPr="002433C6">
                    <w:t>ИЛИ</w:t>
                  </w:r>
                  <w:proofErr w:type="gramStart"/>
                  <w:r w:rsidRPr="002433C6">
                    <w:t xml:space="preserve"> И</w:t>
                  </w:r>
                  <w:proofErr w:type="gramEnd"/>
                  <w:r w:rsidRPr="002433C6">
                    <w:t>ные ситуации, не предусмотренные правилами выставления 2 и 1 балла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0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589" w:type="pct"/>
                  <w:gridSpan w:val="2"/>
                </w:tcPr>
                <w:p w:rsidR="00BB6DDC" w:rsidRPr="002433C6" w:rsidRDefault="00BB6DDC" w:rsidP="00D025D1">
                  <w:pPr>
                    <w:jc w:val="both"/>
                    <w:rPr>
                      <w:b/>
                    </w:rPr>
                  </w:pPr>
                  <w:r w:rsidRPr="002433C6">
                    <w:rPr>
                      <w:b/>
                    </w:rPr>
                    <w:t>Указания по оцениванию: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1. Не засчитывается: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b/>
                    </w:rPr>
                    <w:t>–</w:t>
                  </w:r>
                  <w:r w:rsidRPr="002433C6">
                    <w:rPr>
                      <w:i/>
                    </w:rPr>
                    <w:t xml:space="preserve"> характеристика родовой принадлежности, повторяющая понятие, смысл которого должен быть раскрыт;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i/>
                    </w:rPr>
                    <w:t>– в качестве сущностной характеристики признак, уже содержащийся в формулировке задания;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i/>
                    </w:rPr>
                    <w:t>– объяснение смысла / определение понятия через отрицание или только через этимологию слова, метафору или аллегорию.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2. Если по критерию 25.1 (раскрытие смысла понятия), выставляется 0 баллов, то по критерию 25.2 выставляется 0 баллов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 w:val="restart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  <w:r w:rsidRPr="002433C6">
                    <w:rPr>
                      <w:b/>
                    </w:rPr>
                    <w:t>2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Наличие и качество предложений, содержащих информацию о различных аспектах понятия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  <w:rPr>
                      <w:b/>
                      <w:i/>
                    </w:rPr>
                  </w:pPr>
                  <w:r w:rsidRPr="002433C6">
                    <w:rPr>
                      <w:b/>
                      <w:i/>
                    </w:rPr>
                    <w:t>2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</w:pPr>
                  <w:r w:rsidRPr="002433C6">
                    <w:t>Составлены два предложения, каждое из которых содержит корректную с точки зрения научного обществознания информацию о соответствующих требованию задания аспектах понятия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2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</w:pPr>
                  <w:r w:rsidRPr="002433C6">
                    <w:rPr>
                      <w:iCs/>
                    </w:rPr>
                    <w:t xml:space="preserve">Составлено одно предложение, содержащее корректную </w:t>
                  </w:r>
                  <w:r w:rsidRPr="002433C6">
                    <w:t>с точки зрения научного обществознания</w:t>
                  </w:r>
                  <w:r w:rsidRPr="002433C6">
                    <w:rPr>
                      <w:iCs/>
                    </w:rPr>
                    <w:t xml:space="preserve"> информацию о любом аспекте понятия в соответствии с требованием задания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1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  <w:vMerge/>
                  <w:vAlign w:val="center"/>
                </w:tcPr>
                <w:p w:rsidR="00BB6DDC" w:rsidRPr="002433C6" w:rsidRDefault="00BB6DDC" w:rsidP="00D025D1">
                  <w:pPr>
                    <w:rPr>
                      <w:b/>
                    </w:rPr>
                  </w:pPr>
                </w:p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</w:pPr>
                  <w:r w:rsidRPr="002433C6">
                    <w:t>Все иные ситуации, не предусмотренные правилами выставления 2 и 1 балла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  <w:r w:rsidRPr="002433C6">
                    <w:t>0</w:t>
                  </w:r>
                </w:p>
              </w:tc>
            </w:tr>
            <w:tr w:rsidR="00BB6DDC" w:rsidRPr="002433C6" w:rsidTr="00D025D1">
              <w:tc>
                <w:tcPr>
                  <w:tcW w:w="411" w:type="pct"/>
                </w:tcPr>
                <w:p w:rsidR="00BB6DDC" w:rsidRPr="002433C6" w:rsidRDefault="00BB6DDC" w:rsidP="00D025D1"/>
              </w:tc>
              <w:tc>
                <w:tcPr>
                  <w:tcW w:w="4008" w:type="pct"/>
                </w:tcPr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b/>
                    </w:rPr>
                    <w:t>Указание по оцениванию: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i/>
                    </w:rPr>
                    <w:t>При оценивании не засчитываются: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i/>
                      <w:spacing w:val="-6"/>
                    </w:rPr>
                    <w:t>– предложения, содержащие сущностные ошибки,</w:t>
                  </w:r>
                  <w:r w:rsidRPr="002433C6">
                    <w:rPr>
                      <w:i/>
                    </w:rPr>
                    <w:t xml:space="preserve"> искажающие смысл понятия и/или его отдельных аспектов;</w:t>
                  </w:r>
                </w:p>
                <w:p w:rsidR="00BB6DDC" w:rsidRPr="002433C6" w:rsidRDefault="00BB6DDC" w:rsidP="00D025D1">
                  <w:pPr>
                    <w:jc w:val="both"/>
                    <w:rPr>
                      <w:i/>
                    </w:rPr>
                  </w:pPr>
                  <w:r w:rsidRPr="002433C6">
                    <w:rPr>
                      <w:i/>
                    </w:rPr>
                    <w:t>– предложения, раскрывающие соответствующие аспекты на бытовом уровне, без привлечения обществоведческих знаний;</w:t>
                  </w:r>
                </w:p>
                <w:p w:rsidR="00BB6DDC" w:rsidRPr="002433C6" w:rsidRDefault="00BB6DDC" w:rsidP="00D025D1">
                  <w:pPr>
                    <w:jc w:val="both"/>
                  </w:pPr>
                  <w:r w:rsidRPr="002433C6">
                    <w:rPr>
                      <w:i/>
                    </w:rPr>
                    <w:t xml:space="preserve">– словосочетания, нераспространённые предложения 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</w:pPr>
                </w:p>
              </w:tc>
            </w:tr>
            <w:tr w:rsidR="00BB6DDC" w:rsidRPr="002433C6" w:rsidTr="00D025D1">
              <w:tc>
                <w:tcPr>
                  <w:tcW w:w="4419" w:type="pct"/>
                  <w:gridSpan w:val="2"/>
                </w:tcPr>
                <w:p w:rsidR="00BB6DDC" w:rsidRPr="002433C6" w:rsidRDefault="00BB6DDC" w:rsidP="00D025D1">
                  <w:pPr>
                    <w:jc w:val="right"/>
                    <w:rPr>
                      <w:i/>
                    </w:rPr>
                  </w:pPr>
                  <w:r w:rsidRPr="002433C6">
                    <w:rPr>
                      <w:i/>
                    </w:rPr>
                    <w:t>Максимальный балл</w:t>
                  </w:r>
                </w:p>
              </w:tc>
              <w:tc>
                <w:tcPr>
                  <w:tcW w:w="581" w:type="pct"/>
                </w:tcPr>
                <w:p w:rsidR="00BB6DDC" w:rsidRPr="002433C6" w:rsidRDefault="00BB6DDC" w:rsidP="00D025D1">
                  <w:pPr>
                    <w:jc w:val="center"/>
                    <w:rPr>
                      <w:i/>
                    </w:rPr>
                  </w:pPr>
                  <w:r w:rsidRPr="002433C6">
                    <w:rPr>
                      <w:i/>
                    </w:rPr>
                    <w:t>4</w:t>
                  </w:r>
                </w:p>
              </w:tc>
            </w:tr>
          </w:tbl>
          <w:p w:rsidR="00BB6DDC" w:rsidRPr="002433C6" w:rsidRDefault="00BB6DDC" w:rsidP="00D025D1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>Правильный ответ должен содержать следующие элементы:</w:t>
            </w: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 xml:space="preserve">1) смысл понятия, </w:t>
            </w:r>
            <w:r w:rsidRPr="00A700FB">
              <w:rPr>
                <w:rFonts w:cs="Times New Roman"/>
                <w:szCs w:val="24"/>
                <w:u w:val="single"/>
              </w:rPr>
              <w:t>собственность</w:t>
            </w:r>
            <w:r w:rsidRPr="00CB117B">
              <w:rPr>
                <w:rFonts w:cs="Times New Roman"/>
                <w:szCs w:val="24"/>
              </w:rPr>
              <w:t xml:space="preserve"> - это экономические отношения между людьми по поводу принадлежности, раздела, передела материальных и духовных ценностей, юридическое право определённых лиц на такую принадлежность. (Может быть дано иное, близкое по смыслу определение.)</w:t>
            </w: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>2) одно предложение, содержащее информацию о правах собственности, например:</w:t>
            </w: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>-Выделяют такие права собственности как владение, распоряжение и пользование.</w:t>
            </w: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>(Могут быть составлены любые другие предложения, содержащие информацию о характеристиках собственности.)</w:t>
            </w: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Pr="00CB117B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 xml:space="preserve">3) одно предложение, о формах собственности, например: 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 w:rsidRPr="00CB117B">
              <w:rPr>
                <w:rFonts w:cs="Times New Roman"/>
                <w:szCs w:val="24"/>
              </w:rPr>
              <w:t>-Конституцией РФ и Гражданским кодексом РФ нормативно установлены три формы собственности: государственная (федеральная и субъектов федерации), муниципальная и частная собственность.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lastRenderedPageBreak/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tbl>
            <w:tblPr>
              <w:tblW w:w="69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0" w:type="dxa"/>
                <w:bottom w:w="30" w:type="dxa"/>
              </w:tblCellMar>
              <w:tblLook w:val="01E0"/>
            </w:tblPr>
            <w:tblGrid>
              <w:gridCol w:w="6124"/>
              <w:gridCol w:w="850"/>
            </w:tblGrid>
            <w:tr w:rsidR="00BB6DDC" w:rsidRPr="00CC4FE3" w:rsidTr="00D025D1">
              <w:trPr>
                <w:trHeight w:val="269"/>
              </w:trPr>
              <w:tc>
                <w:tcPr>
                  <w:tcW w:w="6124" w:type="dxa"/>
                </w:tcPr>
                <w:p w:rsidR="00BB6DDC" w:rsidRPr="00CC4FE3" w:rsidRDefault="00BB6DDC" w:rsidP="00D025D1">
                  <w:pPr>
                    <w:jc w:val="both"/>
                  </w:pPr>
                  <w:r w:rsidRPr="00CC4FE3">
                    <w:t>Правильно названы и проиллюстрированы примерами три ф</w:t>
                  </w:r>
                  <w:r>
                    <w:t>актора</w:t>
                  </w:r>
                </w:p>
              </w:tc>
              <w:tc>
                <w:tcPr>
                  <w:tcW w:w="850" w:type="dxa"/>
                </w:tcPr>
                <w:p w:rsidR="00BB6DDC" w:rsidRPr="00CC4FE3" w:rsidRDefault="00BB6DDC" w:rsidP="00D025D1">
                  <w:pPr>
                    <w:jc w:val="center"/>
                  </w:pPr>
                  <w:r w:rsidRPr="00CC4FE3">
                    <w:t>3</w:t>
                  </w:r>
                </w:p>
              </w:tc>
            </w:tr>
            <w:tr w:rsidR="00BB6DDC" w:rsidRPr="00CC4FE3" w:rsidTr="00D025D1">
              <w:trPr>
                <w:trHeight w:val="553"/>
              </w:trPr>
              <w:tc>
                <w:tcPr>
                  <w:tcW w:w="6124" w:type="dxa"/>
                </w:tcPr>
                <w:p w:rsidR="00BB6DDC" w:rsidRPr="00CC4FE3" w:rsidRDefault="00BB6DDC" w:rsidP="00D025D1">
                  <w:pPr>
                    <w:jc w:val="both"/>
                  </w:pPr>
                  <w:r w:rsidRPr="00CC4FE3">
                    <w:t>Правильно названы дв</w:t>
                  </w:r>
                  <w:r>
                    <w:t>а</w:t>
                  </w:r>
                  <w:r w:rsidRPr="00CC4FE3">
                    <w:t>-три ф</w:t>
                  </w:r>
                  <w:r>
                    <w:t>актора</w:t>
                  </w:r>
                  <w:r w:rsidRPr="00CC4FE3">
                    <w:t>, дв</w:t>
                  </w:r>
                  <w:r>
                    <w:t>а</w:t>
                  </w:r>
                  <w:r w:rsidRPr="00CC4FE3">
                    <w:t xml:space="preserve"> из них проиллюстрированы примерами</w:t>
                  </w:r>
                </w:p>
              </w:tc>
              <w:tc>
                <w:tcPr>
                  <w:tcW w:w="850" w:type="dxa"/>
                </w:tcPr>
                <w:p w:rsidR="00BB6DDC" w:rsidRPr="00CC4FE3" w:rsidRDefault="00BB6DDC" w:rsidP="00D025D1">
                  <w:pPr>
                    <w:jc w:val="center"/>
                  </w:pPr>
                  <w:r w:rsidRPr="00CC4FE3">
                    <w:t>2</w:t>
                  </w:r>
                </w:p>
              </w:tc>
            </w:tr>
            <w:tr w:rsidR="00BB6DDC" w:rsidRPr="00CC4FE3" w:rsidTr="00D025D1">
              <w:trPr>
                <w:trHeight w:val="538"/>
              </w:trPr>
              <w:tc>
                <w:tcPr>
                  <w:tcW w:w="6124" w:type="dxa"/>
                </w:tcPr>
                <w:p w:rsidR="00BB6DDC" w:rsidRPr="00CC4FE3" w:rsidRDefault="00BB6DDC" w:rsidP="00D025D1">
                  <w:pPr>
                    <w:jc w:val="both"/>
                  </w:pPr>
                  <w:r>
                    <w:t>Правильно названы один</w:t>
                  </w:r>
                  <w:r w:rsidRPr="00CC4FE3">
                    <w:t>–три ф</w:t>
                  </w:r>
                  <w:r>
                    <w:t>актора</w:t>
                  </w:r>
                  <w:r w:rsidRPr="00CC4FE3">
                    <w:t>, од</w:t>
                  </w:r>
                  <w:r>
                    <w:t>ин из них проиллюстрирован</w:t>
                  </w:r>
                  <w:r w:rsidRPr="00CC4FE3">
                    <w:t xml:space="preserve"> примером</w:t>
                  </w:r>
                  <w:proofErr w:type="gramStart"/>
                  <w:r w:rsidRPr="00CC4FE3">
                    <w:t xml:space="preserve"> (-</w:t>
                  </w:r>
                  <w:proofErr w:type="spellStart"/>
                  <w:proofErr w:type="gramEnd"/>
                  <w:r w:rsidRPr="00CC4FE3">
                    <w:t>ами</w:t>
                  </w:r>
                  <w:proofErr w:type="spellEnd"/>
                  <w:r w:rsidRPr="00CC4FE3">
                    <w:t>)</w:t>
                  </w:r>
                </w:p>
              </w:tc>
              <w:tc>
                <w:tcPr>
                  <w:tcW w:w="850" w:type="dxa"/>
                </w:tcPr>
                <w:p w:rsidR="00BB6DDC" w:rsidRPr="00CC4FE3" w:rsidRDefault="00BB6DDC" w:rsidP="00D025D1">
                  <w:pPr>
                    <w:jc w:val="center"/>
                  </w:pPr>
                  <w:r w:rsidRPr="00CC4FE3">
                    <w:t>1</w:t>
                  </w:r>
                </w:p>
              </w:tc>
            </w:tr>
            <w:tr w:rsidR="00BB6DDC" w:rsidRPr="00CC4FE3" w:rsidTr="00D025D1">
              <w:trPr>
                <w:trHeight w:val="808"/>
              </w:trPr>
              <w:tc>
                <w:tcPr>
                  <w:tcW w:w="6124" w:type="dxa"/>
                </w:tcPr>
                <w:p w:rsidR="00BB6DDC" w:rsidRPr="00CC4FE3" w:rsidRDefault="00BB6DDC" w:rsidP="00D025D1">
                  <w:pPr>
                    <w:jc w:val="both"/>
                  </w:pPr>
                  <w:r w:rsidRPr="00CC4FE3">
                    <w:t>Правильно названы только од</w:t>
                  </w:r>
                  <w:r>
                    <w:t>ин</w:t>
                  </w:r>
                  <w:r w:rsidRPr="00CC4FE3">
                    <w:t>–три ф</w:t>
                  </w:r>
                  <w:r>
                    <w:t>актора</w:t>
                  </w:r>
                  <w:r w:rsidRPr="00CC4FE3">
                    <w:t>.</w:t>
                  </w:r>
                </w:p>
                <w:p w:rsidR="00BB6DDC" w:rsidRPr="00CC4FE3" w:rsidRDefault="00BB6DDC" w:rsidP="00D025D1">
                  <w:pPr>
                    <w:jc w:val="both"/>
                  </w:pPr>
                  <w:r w:rsidRPr="00CC4FE3">
                    <w:t>ИЛИ Приведено любое количество примеров без указания ф</w:t>
                  </w:r>
                  <w:r>
                    <w:t>актором</w:t>
                  </w:r>
                  <w:r w:rsidRPr="00CC4FE3">
                    <w:t>.</w:t>
                  </w:r>
                </w:p>
                <w:p w:rsidR="00BB6DDC" w:rsidRPr="00CC4FE3" w:rsidRDefault="00BB6DDC" w:rsidP="00D025D1">
                  <w:pPr>
                    <w:jc w:val="both"/>
                    <w:rPr>
                      <w:spacing w:val="-6"/>
                    </w:rPr>
                  </w:pPr>
                  <w:r w:rsidRPr="00CC4FE3">
                    <w:rPr>
                      <w:spacing w:val="-6"/>
                    </w:rPr>
                    <w:t>ИЛИ Приведены рассуждения общего характера, не соответствующие требованию задания.</w:t>
                  </w:r>
                </w:p>
                <w:p w:rsidR="00BB6DDC" w:rsidRPr="00CC4FE3" w:rsidRDefault="00BB6DDC" w:rsidP="00D025D1">
                  <w:pPr>
                    <w:jc w:val="both"/>
                  </w:pPr>
                  <w:r w:rsidRPr="00CC4FE3">
                    <w:t>ИЛИ Ответ неправильный</w:t>
                  </w:r>
                </w:p>
              </w:tc>
              <w:tc>
                <w:tcPr>
                  <w:tcW w:w="850" w:type="dxa"/>
                </w:tcPr>
                <w:p w:rsidR="00BB6DDC" w:rsidRPr="00CC4FE3" w:rsidRDefault="00BB6DDC" w:rsidP="00D025D1">
                  <w:pPr>
                    <w:jc w:val="center"/>
                  </w:pPr>
                  <w:r w:rsidRPr="00CC4FE3">
                    <w:t>0</w:t>
                  </w:r>
                </w:p>
              </w:tc>
            </w:tr>
            <w:tr w:rsidR="00BB6DDC" w:rsidRPr="00CC4FE3" w:rsidTr="00D025D1">
              <w:trPr>
                <w:trHeight w:val="284"/>
              </w:trPr>
              <w:tc>
                <w:tcPr>
                  <w:tcW w:w="6124" w:type="dxa"/>
                </w:tcPr>
                <w:p w:rsidR="00BB6DDC" w:rsidRPr="00CC4FE3" w:rsidRDefault="00BB6DDC" w:rsidP="00D025D1">
                  <w:pPr>
                    <w:jc w:val="right"/>
                    <w:rPr>
                      <w:i/>
                      <w:iCs/>
                    </w:rPr>
                  </w:pPr>
                  <w:r w:rsidRPr="00CC4FE3">
                    <w:rPr>
                      <w:i/>
                      <w:iCs/>
                    </w:rPr>
                    <w:t>Максимальный балл</w:t>
                  </w:r>
                </w:p>
              </w:tc>
              <w:tc>
                <w:tcPr>
                  <w:tcW w:w="850" w:type="dxa"/>
                </w:tcPr>
                <w:p w:rsidR="00BB6DDC" w:rsidRPr="00CC4FE3" w:rsidRDefault="00BB6DDC" w:rsidP="00D025D1">
                  <w:pPr>
                    <w:jc w:val="center"/>
                    <w:rPr>
                      <w:i/>
                      <w:iCs/>
                    </w:rPr>
                  </w:pPr>
                  <w:r w:rsidRPr="00CC4FE3">
                    <w:rPr>
                      <w:i/>
                      <w:iCs/>
                    </w:rPr>
                    <w:t>3</w:t>
                  </w:r>
                </w:p>
              </w:tc>
            </w:tr>
          </w:tbl>
          <w:p w:rsidR="00BB6DDC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  <w:p w:rsidR="00BB6DDC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Примерные ответы:</w:t>
            </w:r>
          </w:p>
          <w:p w:rsidR="00BB6DDC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</w:rPr>
              <w:t>1.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BE05DF">
              <w:rPr>
                <w:rFonts w:eastAsia="Times New Roman" w:cs="Times New Roman"/>
                <w:szCs w:val="24"/>
                <w:lang w:eastAsia="ru-RU"/>
              </w:rPr>
              <w:t>Прокуратура в рамках общего надзора защищает трудовые права граждан</w:t>
            </w:r>
            <w:r>
              <w:rPr>
                <w:rFonts w:eastAsia="Times New Roman" w:cs="Times New Roman"/>
                <w:szCs w:val="24"/>
                <w:lang w:eastAsia="ru-RU"/>
              </w:rPr>
              <w:t>. Пример: З</w:t>
            </w:r>
            <w:r w:rsidRPr="00BE05DF">
              <w:rPr>
                <w:rFonts w:eastAsia="Times New Roman" w:cs="Times New Roman"/>
                <w:szCs w:val="24"/>
                <w:lang w:eastAsia="ru-RU"/>
              </w:rPr>
              <w:t>аместитель прокурора района вынес предостережение руководителю ООО "Наш Дом" о недопустимости нарушения трудовых прав сотрудников предприятия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BB6DDC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</w:t>
            </w:r>
            <w:r w:rsidRPr="005E3E99">
              <w:rPr>
                <w:rFonts w:eastAsia="Times New Roman" w:cs="Times New Roman"/>
                <w:szCs w:val="24"/>
                <w:lang w:eastAsia="ru-RU"/>
              </w:rPr>
              <w:t>Прокуратура надзирает за соблюдением прав граждан в социальной сфере</w:t>
            </w:r>
            <w:r>
              <w:rPr>
                <w:rFonts w:eastAsia="Times New Roman" w:cs="Times New Roman"/>
                <w:szCs w:val="24"/>
                <w:lang w:eastAsia="ru-RU"/>
              </w:rPr>
              <w:t>. Пример: П</w:t>
            </w:r>
            <w:r w:rsidRPr="00BE05DF">
              <w:rPr>
                <w:rFonts w:eastAsia="Times New Roman" w:cs="Times New Roman"/>
                <w:szCs w:val="24"/>
                <w:lang w:eastAsia="ru-RU"/>
              </w:rPr>
              <w:t>рокурор района обратился в суд в защиту прав группы людей с ограниченными возможностями.</w:t>
            </w:r>
          </w:p>
          <w:p w:rsidR="00BB6DDC" w:rsidRDefault="00BB6DDC" w:rsidP="00D025D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3. </w:t>
            </w:r>
            <w:r w:rsidRPr="00BE05DF">
              <w:rPr>
                <w:rFonts w:eastAsia="Times New Roman" w:cs="Times New Roman"/>
                <w:szCs w:val="24"/>
                <w:lang w:eastAsia="ru-RU"/>
              </w:rPr>
              <w:t xml:space="preserve">В рамках надзора за местами </w:t>
            </w:r>
            <w:proofErr w:type="gramStart"/>
            <w:r w:rsidRPr="00BE05DF">
              <w:rPr>
                <w:rFonts w:eastAsia="Times New Roman" w:cs="Times New Roman"/>
                <w:szCs w:val="24"/>
                <w:lang w:eastAsia="ru-RU"/>
              </w:rPr>
              <w:t>содержания</w:t>
            </w:r>
            <w:proofErr w:type="gramEnd"/>
            <w:r w:rsidRPr="00BE05DF">
              <w:rPr>
                <w:rFonts w:eastAsia="Times New Roman" w:cs="Times New Roman"/>
                <w:szCs w:val="24"/>
                <w:lang w:eastAsia="ru-RU"/>
              </w:rPr>
              <w:t xml:space="preserve"> задержанных (обвиняемых), а также за органа</w:t>
            </w:r>
            <w:r>
              <w:rPr>
                <w:rFonts w:eastAsia="Times New Roman" w:cs="Times New Roman"/>
                <w:szCs w:val="24"/>
                <w:lang w:eastAsia="ru-RU"/>
              </w:rPr>
              <w:t>ми исполнения наказания.</w:t>
            </w:r>
          </w:p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Пример: П</w:t>
            </w:r>
            <w:r w:rsidRPr="00BE05DF">
              <w:rPr>
                <w:rFonts w:eastAsia="Times New Roman" w:cs="Times New Roman"/>
                <w:szCs w:val="24"/>
                <w:lang w:eastAsia="ru-RU"/>
              </w:rPr>
              <w:t>о требованию прокурора из следственного изолятора немедленно был выпущен неосновательно находившийся там гражданин Сидоров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</w:tr>
      <w:tr w:rsidR="00BB6DDC" w:rsidRPr="00B77CF5" w:rsidTr="00D025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 w:rsidRPr="00B77CF5">
              <w:rPr>
                <w:rFonts w:cs="Times New Roman"/>
                <w:szCs w:val="24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20414B" w:rsidRDefault="00BB6DDC" w:rsidP="00D025D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20414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br/>
            </w:r>
          </w:p>
          <w:tbl>
            <w:tblPr>
              <w:tblW w:w="4885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0"/>
              <w:gridCol w:w="4241"/>
              <w:gridCol w:w="2442"/>
            </w:tblGrid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100" w:beforeAutospacing="1" w:after="100" w:afterAutospacing="1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100" w:beforeAutospacing="1" w:after="100" w:afterAutospacing="1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Критерии</w:t>
                  </w: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оценивания ответа на задание 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100" w:beforeAutospacing="1" w:after="100" w:afterAutospacing="1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Баллы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b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color w:val="000000"/>
                      <w:szCs w:val="24"/>
                      <w:lang w:eastAsia="ru-RU"/>
                    </w:rPr>
                    <w:lastRenderedPageBreak/>
                    <w:t>1</w:t>
                  </w:r>
                  <w:r>
                    <w:rPr>
                      <w:rFonts w:eastAsia="Times New Roman" w:cs="Times New Roman"/>
                      <w:b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Раскрытие темы по существу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Сложный план содержит не менее трёх пунктов, включая два пункта, наличие которых позволит раскрыть данную тему по существу.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Оба этих «обязательных» пункта детализированы в подпунктах, позволяющих раскрыть данную тему по существу.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ru-RU"/>
                    </w:rPr>
                    <w:t>Количество подпунктов должно быть не менее трёх, за исключением случаев, когда с точки зрения общественных наук возможно только два подпункта.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Сложный план содержит не менее трёх пунктов, включая два пункта, наличие которых позволит раскрыть данную тему по существу.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Только один из этих «обязательных» пунктов детализирован в подпунктах, позволяющих раскрыть данную тему </w:t>
                  </w:r>
                  <w:proofErr w:type="gramStart"/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существу.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ru-RU"/>
                    </w:rPr>
                    <w:t>Количество подпунктов должно быть не менее трёх, за исключением случаев, когда с точки зрения общественных наук возможно только два подпункта.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ИЛИ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Сложный план содержит не менее трёх пунктов, включая два пункта, наличие которых позволит раскрыть данную тему по существу.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Оба этих «обязательных» пункта детализированы в подпунктах, позволяющих раскрыть данную тему по существу.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Хотя бы один любой пункт (обязательный или нет) детализирован в подпунктах в количестве менее трёх, за исключением случаев, когда с точки зрения общественных наук возможно только два подпункта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Сложный план содержит не менее трёх пунктов, включая только один пункт, наличие которого позволит раскрыть данную тему по существу.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Этот «обязательный» пункт детализирован в подпунктах, позволяющих раскрыть данную тему </w:t>
                  </w: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lastRenderedPageBreak/>
                    <w:t>по существу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ru-RU"/>
                    </w:rPr>
                    <w:t>Количество подпунктов должно быть не менее трёх, за исключением случаев, когда с точки зрения общественных наук возможно только два подпункта.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Все иные ситуации, не предусмотренные правилами выставления 2 и 1 балла.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ИЛИ</w:t>
                  </w:r>
                </w:p>
                <w:p w:rsidR="00BB6DDC" w:rsidRPr="0020414B" w:rsidRDefault="00BB6DDC" w:rsidP="00D025D1">
                  <w:pPr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 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Случаи, когда ответ выпускника по форме не соответствует требованию задания (например, не </w:t>
                  </w:r>
                  <w:proofErr w:type="gramStart"/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является сложным планом / не оформлен</w:t>
                  </w:r>
                  <w:proofErr w:type="gramEnd"/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 в виде плана с выделением пунктов и подпунктов)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66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ru-RU"/>
                    </w:rPr>
                    <w:t>Указания по оцениванию: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ru-RU"/>
                    </w:rPr>
                    <w:t>1. Пункты/подпункты, имеющие абстрактно-формальный характер и не отражающие специфики темы, не засчитываются при оценивании.</w:t>
                  </w:r>
                </w:p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ru-RU"/>
                    </w:rPr>
                    <w:t xml:space="preserve">2. 1 балл по критерию </w:t>
                  </w:r>
                  <w:r w:rsidRPr="0020414B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ru-RU"/>
                    </w:rPr>
                    <w:t>2 может быть выставлен тольк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ru-RU"/>
                    </w:rPr>
                    <w:t xml:space="preserve">о в случае, если по критерию </w:t>
                  </w:r>
                  <w:r w:rsidRPr="0020414B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ru-RU"/>
                    </w:rPr>
                    <w:t>1 выставлено 3 балла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2</w:t>
                  </w:r>
                  <w:r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>Корректность формулировок пунктов и подпунктов плана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Формулировки пунктов и подпунктов плана корректны и не содержат ошибок, неточностей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B6DDC" w:rsidRPr="0020414B" w:rsidTr="00D025D1">
              <w:tc>
                <w:tcPr>
                  <w:tcW w:w="4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4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ind w:firstLine="375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Все иные ситуации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0</w:t>
                  </w:r>
                </w:p>
              </w:tc>
            </w:tr>
            <w:tr w:rsidR="00BB6DDC" w:rsidRPr="0020414B" w:rsidTr="00D025D1">
              <w:tc>
                <w:tcPr>
                  <w:tcW w:w="467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righ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ru-RU"/>
                    </w:rPr>
                    <w:t>Максимальный балл</w:t>
                  </w:r>
                </w:p>
              </w:tc>
              <w:tc>
                <w:tcPr>
                  <w:tcW w:w="24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BB6DDC" w:rsidRPr="0020414B" w:rsidRDefault="00BB6DDC" w:rsidP="00D025D1">
                  <w:pPr>
                    <w:spacing w:before="75"/>
                    <w:jc w:val="center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20414B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4</w:t>
                  </w:r>
                </w:p>
              </w:tc>
            </w:tr>
          </w:tbl>
          <w:p w:rsidR="00BB6DDC" w:rsidRPr="00B77CF5" w:rsidRDefault="00BB6DDC" w:rsidP="00D025D1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C" w:rsidRPr="00B77CF5" w:rsidRDefault="00BB6DDC" w:rsidP="00D025D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</w:t>
            </w:r>
          </w:p>
        </w:tc>
      </w:tr>
    </w:tbl>
    <w:tbl>
      <w:tblPr>
        <w:tblpPr w:leftFromText="180" w:rightFromText="180" w:vertAnchor="text" w:horzAnchor="margin" w:tblpXSpec="center" w:tblpY="-9764"/>
        <w:tblW w:w="1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8"/>
        <w:gridCol w:w="789"/>
      </w:tblGrid>
      <w:tr w:rsidR="00BB6DDC" w:rsidRPr="00A700FB" w:rsidTr="00D025D1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7F7F7"/>
            <w:tcMar>
              <w:top w:w="150" w:type="dxa"/>
              <w:left w:w="300" w:type="dxa"/>
              <w:bottom w:w="150" w:type="dxa"/>
              <w:right w:w="150" w:type="dxa"/>
            </w:tcMar>
            <w:vAlign w:val="center"/>
            <w:hideMark/>
          </w:tcPr>
          <w:p w:rsidR="00BB6DDC" w:rsidRPr="00A700FB" w:rsidRDefault="00BB6DDC" w:rsidP="00D025D1">
            <w:pPr>
              <w:rPr>
                <w:rFonts w:ascii="Arial" w:eastAsia="Times New Roman" w:hAnsi="Arial" w:cs="Arial"/>
                <w:color w:val="555555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7F7F7"/>
            <w:tcMar>
              <w:top w:w="150" w:type="dxa"/>
              <w:left w:w="300" w:type="dxa"/>
              <w:bottom w:w="150" w:type="dxa"/>
              <w:right w:w="150" w:type="dxa"/>
            </w:tcMar>
            <w:vAlign w:val="center"/>
            <w:hideMark/>
          </w:tcPr>
          <w:p w:rsidR="00BB6DDC" w:rsidRPr="00A700FB" w:rsidRDefault="00BB6DDC" w:rsidP="00D025D1">
            <w:pPr>
              <w:rPr>
                <w:rFonts w:ascii="Arial" w:eastAsia="Times New Roman" w:hAnsi="Arial" w:cs="Arial"/>
                <w:color w:val="555555"/>
                <w:sz w:val="27"/>
                <w:szCs w:val="27"/>
                <w:lang w:eastAsia="ru-RU"/>
              </w:rPr>
            </w:pPr>
          </w:p>
        </w:tc>
      </w:tr>
    </w:tbl>
    <w:p w:rsidR="00BB6DDC" w:rsidRPr="00B77CF5" w:rsidRDefault="00BB6DDC" w:rsidP="00BB6DDC"/>
    <w:p w:rsidR="00BB6DDC" w:rsidRDefault="000F7515" w:rsidP="00BB6DDC">
      <w:r>
        <w:t>21-26б – 5</w:t>
      </w:r>
    </w:p>
    <w:p w:rsidR="000F7515" w:rsidRDefault="000F7515" w:rsidP="00BB6DDC">
      <w:r>
        <w:t>16-20б – 4</w:t>
      </w:r>
    </w:p>
    <w:p w:rsidR="000F7515" w:rsidRDefault="000F7515" w:rsidP="00BB6DDC">
      <w:r>
        <w:t>10 – 15б - 3</w:t>
      </w:r>
    </w:p>
    <w:p w:rsidR="000F7515" w:rsidRPr="00B77CF5" w:rsidRDefault="000F7515" w:rsidP="00BB6DDC"/>
    <w:p w:rsidR="00BB6DDC" w:rsidRPr="00B77CF5" w:rsidRDefault="00BB6DDC" w:rsidP="00BB6DDC"/>
    <w:p w:rsidR="0058497C" w:rsidRDefault="0058497C"/>
    <w:sectPr w:rsidR="0058497C" w:rsidSect="007E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EE1"/>
    <w:rsid w:val="000F7515"/>
    <w:rsid w:val="0058497C"/>
    <w:rsid w:val="007E5D73"/>
    <w:rsid w:val="00BB6DDC"/>
    <w:rsid w:val="00D1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D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DD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BB6DD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unhideWhenUsed/>
    <w:rsid w:val="00BB6DD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5">
    <w:name w:val="Strong"/>
    <w:uiPriority w:val="22"/>
    <w:qFormat/>
    <w:rsid w:val="00BB6DD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B6D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D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DDC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BB6DD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unhideWhenUsed/>
    <w:rsid w:val="00BB6DD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5">
    <w:name w:val="Strong"/>
    <w:uiPriority w:val="22"/>
    <w:qFormat/>
    <w:rsid w:val="00BB6DD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B6D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D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2514</Words>
  <Characters>14330</Characters>
  <Application>Microsoft Office Word</Application>
  <DocSecurity>0</DocSecurity>
  <Lines>119</Lines>
  <Paragraphs>33</Paragraphs>
  <ScaleCrop>false</ScaleCrop>
  <Company>HP</Company>
  <LinksUpToDate>false</LinksUpToDate>
  <CharactersWithSpaces>16811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User</cp:lastModifiedBy>
  <cp:revision>2</cp:revision>
  <dcterms:created xsi:type="dcterms:W3CDTF">2023-12-13T01:38:00Z</dcterms:created>
  <dcterms:modified xsi:type="dcterms:W3CDTF">2023-12-13T01:38:00Z</dcterms:modified>
</cp:coreProperties>
</file>